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63ECA" w:rsidRPr="00661ABD" w:rsidRDefault="00B63ECA" w:rsidP="00B63ECA">
      <w:pPr>
        <w:pStyle w:val="Title"/>
        <w:rPr>
          <w:rFonts w:ascii="Times New Roman" w:hAnsi="Times New Roman"/>
          <w:i/>
          <w:iCs/>
          <w:sz w:val="22"/>
          <w:szCs w:val="22"/>
        </w:rPr>
      </w:pPr>
      <w:r w:rsidRPr="00661ABD">
        <w:rPr>
          <w:rFonts w:ascii="Times New Roman" w:hAnsi="Times New Roman"/>
          <w:i/>
          <w:iCs/>
          <w:sz w:val="22"/>
          <w:szCs w:val="22"/>
        </w:rPr>
        <w:t>Devoted to bridging knowledge, practice, and service.</w:t>
      </w:r>
    </w:p>
    <w:p w:rsidR="00B63ECA" w:rsidRPr="00661ABD" w:rsidRDefault="00B63ECA" w:rsidP="00B63ECA">
      <w:pPr>
        <w:pStyle w:val="Title"/>
        <w:rPr>
          <w:rFonts w:ascii="Times New Roman" w:hAnsi="Times New Roman"/>
          <w:i/>
          <w:iCs/>
          <w:sz w:val="22"/>
          <w:szCs w:val="22"/>
        </w:rPr>
      </w:pPr>
    </w:p>
    <w:p w:rsidR="00B63ECA" w:rsidRPr="00661ABD" w:rsidRDefault="00B63ECA" w:rsidP="00B63ECA">
      <w:pPr>
        <w:pStyle w:val="Title"/>
        <w:rPr>
          <w:rFonts w:ascii="Times New Roman" w:hAnsi="Times New Roman"/>
          <w:b w:val="0"/>
          <w:sz w:val="22"/>
          <w:szCs w:val="22"/>
        </w:rPr>
      </w:pPr>
      <w:r w:rsidRPr="00661ABD">
        <w:rPr>
          <w:rFonts w:ascii="Times New Roman" w:hAnsi="Times New Roman"/>
          <w:sz w:val="22"/>
          <w:szCs w:val="22"/>
        </w:rPr>
        <w:t xml:space="preserve">Cardinal Stritch University - College of Education and Leadership </w:t>
      </w:r>
    </w:p>
    <w:p w:rsidR="00B63ECA" w:rsidRPr="00661ABD" w:rsidRDefault="00B63ECA" w:rsidP="00B63ECA">
      <w:pPr>
        <w:pStyle w:val="Title"/>
        <w:rPr>
          <w:rFonts w:ascii="Times New Roman" w:hAnsi="Times New Roman"/>
          <w:b w:val="0"/>
          <w:sz w:val="22"/>
          <w:szCs w:val="22"/>
        </w:rPr>
      </w:pPr>
      <w:r w:rsidRPr="00661ABD">
        <w:rPr>
          <w:rFonts w:ascii="Times New Roman" w:hAnsi="Times New Roman"/>
          <w:sz w:val="22"/>
          <w:szCs w:val="22"/>
        </w:rPr>
        <w:t>Secondary Education Master of Arts in Teaching Program</w:t>
      </w:r>
    </w:p>
    <w:p w:rsidR="007011F6" w:rsidRPr="00661ABD" w:rsidRDefault="007011F6">
      <w:pPr>
        <w:pStyle w:val="Heading1"/>
        <w:jc w:val="left"/>
        <w:rPr>
          <w:rFonts w:ascii="Times New Roman" w:hAnsi="Times New Roman"/>
          <w:sz w:val="24"/>
        </w:rPr>
      </w:pPr>
    </w:p>
    <w:p w:rsidR="007011F6" w:rsidRPr="00661ABD" w:rsidRDefault="00B63ECA">
      <w:pPr>
        <w:pStyle w:val="Heading1"/>
        <w:ind w:left="720" w:hanging="720"/>
        <w:jc w:val="left"/>
        <w:rPr>
          <w:rFonts w:ascii="Times New Roman" w:hAnsi="Times New Roman"/>
          <w:sz w:val="22"/>
          <w:szCs w:val="22"/>
        </w:rPr>
      </w:pPr>
      <w:r w:rsidRPr="00661ABD">
        <w:rPr>
          <w:rFonts w:ascii="Times New Roman" w:hAnsi="Times New Roman"/>
          <w:sz w:val="22"/>
          <w:szCs w:val="22"/>
        </w:rPr>
        <w:t xml:space="preserve">EDM </w:t>
      </w:r>
      <w:r w:rsidR="00EA38C3">
        <w:rPr>
          <w:rFonts w:ascii="Times New Roman" w:hAnsi="Times New Roman"/>
          <w:sz w:val="22"/>
          <w:szCs w:val="22"/>
        </w:rPr>
        <w:t>544</w:t>
      </w:r>
      <w:r w:rsidR="004F297E" w:rsidRPr="00661ABD">
        <w:rPr>
          <w:rFonts w:ascii="Times New Roman" w:hAnsi="Times New Roman"/>
          <w:sz w:val="22"/>
          <w:szCs w:val="22"/>
        </w:rPr>
        <w:t>:</w:t>
      </w:r>
      <w:r w:rsidR="004F297E" w:rsidRPr="00661ABD">
        <w:rPr>
          <w:rFonts w:ascii="Times New Roman" w:hAnsi="Times New Roman"/>
          <w:sz w:val="22"/>
          <w:szCs w:val="22"/>
        </w:rPr>
        <w:tab/>
      </w:r>
      <w:r w:rsidR="004F297E" w:rsidRPr="00661ABD">
        <w:rPr>
          <w:rFonts w:ascii="Times New Roman" w:hAnsi="Times New Roman"/>
          <w:sz w:val="22"/>
          <w:szCs w:val="22"/>
        </w:rPr>
        <w:tab/>
        <w:t>Elementary/Midd</w:t>
      </w:r>
      <w:r w:rsidRPr="00661ABD">
        <w:rPr>
          <w:rFonts w:ascii="Times New Roman" w:hAnsi="Times New Roman"/>
          <w:sz w:val="22"/>
          <w:szCs w:val="22"/>
        </w:rPr>
        <w:t>le School Methods for Science</w:t>
      </w:r>
    </w:p>
    <w:p w:rsidR="007011F6" w:rsidRPr="00661ABD" w:rsidRDefault="004F297E">
      <w:pPr>
        <w:rPr>
          <w:sz w:val="22"/>
          <w:szCs w:val="22"/>
        </w:rPr>
      </w:pPr>
      <w:r w:rsidRPr="00661ABD">
        <w:rPr>
          <w:b/>
          <w:bCs/>
          <w:sz w:val="22"/>
          <w:szCs w:val="22"/>
        </w:rPr>
        <w:t>Credits:</w:t>
      </w:r>
      <w:r w:rsidRPr="00661ABD">
        <w:rPr>
          <w:b/>
          <w:bCs/>
          <w:sz w:val="22"/>
          <w:szCs w:val="22"/>
        </w:rPr>
        <w:tab/>
      </w:r>
      <w:r w:rsidRPr="00661ABD">
        <w:rPr>
          <w:b/>
          <w:bCs/>
          <w:sz w:val="22"/>
          <w:szCs w:val="22"/>
        </w:rPr>
        <w:tab/>
      </w:r>
      <w:r w:rsidRPr="00661ABD">
        <w:rPr>
          <w:sz w:val="22"/>
          <w:szCs w:val="22"/>
        </w:rPr>
        <w:t>1 credit</w:t>
      </w:r>
    </w:p>
    <w:p w:rsidR="007011F6" w:rsidRPr="00EA38C3" w:rsidRDefault="004F297E">
      <w:pPr>
        <w:rPr>
          <w:bCs/>
          <w:sz w:val="22"/>
          <w:szCs w:val="22"/>
        </w:rPr>
      </w:pPr>
      <w:r w:rsidRPr="00661ABD">
        <w:rPr>
          <w:b/>
          <w:bCs/>
          <w:sz w:val="22"/>
          <w:szCs w:val="22"/>
        </w:rPr>
        <w:t>Instructors:</w:t>
      </w:r>
      <w:r w:rsidRPr="00661ABD">
        <w:rPr>
          <w:sz w:val="22"/>
          <w:szCs w:val="22"/>
        </w:rPr>
        <w:tab/>
      </w:r>
      <w:r w:rsidRPr="00661ABD">
        <w:rPr>
          <w:sz w:val="22"/>
          <w:szCs w:val="22"/>
        </w:rPr>
        <w:tab/>
      </w:r>
      <w:r w:rsidR="00EA38C3" w:rsidRPr="00EA38C3">
        <w:rPr>
          <w:sz w:val="22"/>
          <w:szCs w:val="22"/>
        </w:rPr>
        <w:t>Mary Fassbender</w:t>
      </w:r>
      <w:r w:rsidR="00B63ECA" w:rsidRPr="00EA38C3">
        <w:rPr>
          <w:bCs/>
          <w:sz w:val="22"/>
          <w:szCs w:val="22"/>
        </w:rPr>
        <w:t>, M.Ed.</w:t>
      </w:r>
      <w:r w:rsidR="00EA38C3" w:rsidRPr="00EA38C3">
        <w:rPr>
          <w:bCs/>
          <w:sz w:val="22"/>
          <w:szCs w:val="22"/>
        </w:rPr>
        <w:t>, NBCT</w:t>
      </w:r>
    </w:p>
    <w:p w:rsidR="00B63ECA" w:rsidRPr="00EA38C3" w:rsidRDefault="00EA38C3">
      <w:pPr>
        <w:rPr>
          <w:bCs/>
          <w:sz w:val="22"/>
          <w:szCs w:val="22"/>
        </w:rPr>
      </w:pPr>
      <w:r>
        <w:rPr>
          <w:b/>
          <w:bCs/>
          <w:sz w:val="22"/>
          <w:szCs w:val="22"/>
        </w:rPr>
        <w:t>Cell</w:t>
      </w:r>
      <w:r w:rsidR="00B63ECA" w:rsidRPr="00EA38C3">
        <w:rPr>
          <w:b/>
          <w:bCs/>
          <w:sz w:val="22"/>
          <w:szCs w:val="22"/>
        </w:rPr>
        <w:t>:</w:t>
      </w:r>
      <w:r w:rsidR="00B63ECA" w:rsidRPr="00EA38C3">
        <w:rPr>
          <w:b/>
          <w:bCs/>
          <w:sz w:val="22"/>
          <w:szCs w:val="22"/>
        </w:rPr>
        <w:tab/>
      </w:r>
      <w:r w:rsidR="00B63ECA" w:rsidRPr="00EA38C3">
        <w:rPr>
          <w:b/>
          <w:bCs/>
          <w:sz w:val="22"/>
          <w:szCs w:val="22"/>
        </w:rPr>
        <w:tab/>
      </w:r>
      <w:r w:rsidR="00B63ECA" w:rsidRPr="00EA38C3">
        <w:rPr>
          <w:b/>
          <w:bCs/>
          <w:sz w:val="22"/>
          <w:szCs w:val="22"/>
        </w:rPr>
        <w:tab/>
      </w:r>
      <w:r>
        <w:rPr>
          <w:bCs/>
          <w:sz w:val="22"/>
          <w:szCs w:val="22"/>
        </w:rPr>
        <w:t>414-378-9676</w:t>
      </w:r>
    </w:p>
    <w:p w:rsidR="00B63ECA" w:rsidRPr="00EA38C3" w:rsidRDefault="00B63ECA">
      <w:pPr>
        <w:rPr>
          <w:sz w:val="22"/>
          <w:szCs w:val="22"/>
        </w:rPr>
      </w:pPr>
      <w:r w:rsidRPr="00EA38C3">
        <w:rPr>
          <w:b/>
          <w:bCs/>
          <w:sz w:val="22"/>
          <w:szCs w:val="22"/>
        </w:rPr>
        <w:t>Telephone:</w:t>
      </w:r>
      <w:r w:rsidRPr="00EA38C3">
        <w:rPr>
          <w:bCs/>
          <w:sz w:val="22"/>
          <w:szCs w:val="22"/>
        </w:rPr>
        <w:tab/>
      </w:r>
      <w:r w:rsidRPr="00EA38C3">
        <w:rPr>
          <w:bCs/>
          <w:sz w:val="22"/>
          <w:szCs w:val="22"/>
        </w:rPr>
        <w:tab/>
      </w:r>
      <w:r w:rsidR="00EA38C3">
        <w:rPr>
          <w:bCs/>
          <w:sz w:val="22"/>
          <w:szCs w:val="22"/>
        </w:rPr>
        <w:t>414-423-7074</w:t>
      </w:r>
    </w:p>
    <w:p w:rsidR="007011F6" w:rsidRPr="00EA38C3" w:rsidRDefault="004F297E">
      <w:pPr>
        <w:ind w:left="720" w:hanging="720"/>
        <w:rPr>
          <w:b/>
          <w:bCs/>
          <w:sz w:val="22"/>
          <w:szCs w:val="22"/>
        </w:rPr>
      </w:pPr>
      <w:r w:rsidRPr="00EA38C3">
        <w:rPr>
          <w:b/>
          <w:bCs/>
          <w:sz w:val="22"/>
          <w:szCs w:val="22"/>
        </w:rPr>
        <w:t>E-Mail:</w:t>
      </w:r>
      <w:r w:rsidRPr="00EA38C3">
        <w:rPr>
          <w:b/>
          <w:bCs/>
          <w:sz w:val="22"/>
          <w:szCs w:val="22"/>
        </w:rPr>
        <w:tab/>
      </w:r>
      <w:r w:rsidRPr="00EA38C3">
        <w:rPr>
          <w:b/>
          <w:bCs/>
          <w:sz w:val="22"/>
          <w:szCs w:val="22"/>
        </w:rPr>
        <w:tab/>
      </w:r>
      <w:r w:rsidR="00EA38C3">
        <w:rPr>
          <w:bCs/>
          <w:sz w:val="22"/>
          <w:szCs w:val="22"/>
        </w:rPr>
        <w:t>mmfazz@sbcglobal.net</w:t>
      </w:r>
      <w:r w:rsidR="00B63ECA" w:rsidRPr="00EA38C3">
        <w:rPr>
          <w:bCs/>
          <w:sz w:val="22"/>
          <w:szCs w:val="22"/>
        </w:rPr>
        <w:t xml:space="preserve"> (preferred method of contact)</w:t>
      </w:r>
    </w:p>
    <w:p w:rsidR="00DE6B17" w:rsidRDefault="00EA38C3">
      <w:pPr>
        <w:rPr>
          <w:sz w:val="22"/>
          <w:szCs w:val="22"/>
        </w:rPr>
      </w:pPr>
      <w:r>
        <w:rPr>
          <w:b/>
          <w:bCs/>
          <w:sz w:val="22"/>
          <w:szCs w:val="22"/>
        </w:rPr>
        <w:t>Cohort 13 Kenosha</w:t>
      </w:r>
      <w:r w:rsidR="004F297E" w:rsidRPr="00EA38C3">
        <w:rPr>
          <w:b/>
          <w:bCs/>
          <w:sz w:val="22"/>
          <w:szCs w:val="22"/>
        </w:rPr>
        <w:t>:</w:t>
      </w:r>
      <w:r w:rsidR="004F297E" w:rsidRPr="00EA38C3">
        <w:rPr>
          <w:b/>
          <w:bCs/>
          <w:sz w:val="22"/>
          <w:szCs w:val="22"/>
        </w:rPr>
        <w:tab/>
      </w:r>
      <w:r>
        <w:rPr>
          <w:sz w:val="22"/>
          <w:szCs w:val="22"/>
        </w:rPr>
        <w:t>Mondays/Wednesdays</w:t>
      </w:r>
      <w:r w:rsidR="004F297E" w:rsidRPr="00EA38C3">
        <w:rPr>
          <w:sz w:val="22"/>
          <w:szCs w:val="22"/>
        </w:rPr>
        <w:t>, 4:30 - 8:30 P.M.</w:t>
      </w:r>
      <w:r w:rsidR="00DE6B17">
        <w:rPr>
          <w:sz w:val="22"/>
          <w:szCs w:val="22"/>
        </w:rPr>
        <w:t xml:space="preserve">  June 16, 21, 23, 28</w:t>
      </w:r>
    </w:p>
    <w:p w:rsidR="00DE6B17" w:rsidRDefault="00DE6B17">
      <w:pPr>
        <w:rPr>
          <w:sz w:val="22"/>
          <w:szCs w:val="22"/>
        </w:rPr>
      </w:pPr>
      <w:r w:rsidRPr="00DE6B17">
        <w:rPr>
          <w:b/>
          <w:sz w:val="22"/>
          <w:szCs w:val="22"/>
        </w:rPr>
        <w:t>Cohort 19  Milwaukee:</w:t>
      </w:r>
      <w:r>
        <w:rPr>
          <w:sz w:val="22"/>
          <w:szCs w:val="22"/>
        </w:rPr>
        <w:t xml:space="preserve"> Tuesdays/Thursdays, 4:30 -8:30 P. M.    July 6,</w:t>
      </w:r>
      <w:r w:rsidR="00853634">
        <w:rPr>
          <w:sz w:val="22"/>
          <w:szCs w:val="22"/>
        </w:rPr>
        <w:t xml:space="preserve"> </w:t>
      </w:r>
      <w:r>
        <w:rPr>
          <w:sz w:val="22"/>
          <w:szCs w:val="22"/>
        </w:rPr>
        <w:t>8,</w:t>
      </w:r>
      <w:r w:rsidR="00853634">
        <w:rPr>
          <w:sz w:val="22"/>
          <w:szCs w:val="22"/>
        </w:rPr>
        <w:t xml:space="preserve"> </w:t>
      </w:r>
      <w:r>
        <w:rPr>
          <w:sz w:val="22"/>
          <w:szCs w:val="22"/>
        </w:rPr>
        <w:t>13,</w:t>
      </w:r>
      <w:r w:rsidR="00853634">
        <w:rPr>
          <w:sz w:val="22"/>
          <w:szCs w:val="22"/>
        </w:rPr>
        <w:t xml:space="preserve"> </w:t>
      </w:r>
      <w:r>
        <w:rPr>
          <w:sz w:val="22"/>
          <w:szCs w:val="22"/>
        </w:rPr>
        <w:t xml:space="preserve">15  </w:t>
      </w:r>
    </w:p>
    <w:p w:rsidR="00DE6B17" w:rsidRPr="001D0944" w:rsidRDefault="00DE6B17">
      <w:pPr>
        <w:rPr>
          <w:sz w:val="22"/>
          <w:szCs w:val="22"/>
        </w:rPr>
      </w:pPr>
      <w:r w:rsidRPr="001D0944">
        <w:rPr>
          <w:b/>
          <w:sz w:val="22"/>
          <w:szCs w:val="22"/>
        </w:rPr>
        <w:t>Class wiki (Cohort 13):</w:t>
      </w:r>
      <w:r w:rsidR="001D0944">
        <w:rPr>
          <w:sz w:val="22"/>
          <w:szCs w:val="22"/>
        </w:rPr>
        <w:t xml:space="preserve">    </w:t>
      </w:r>
      <w:r w:rsidR="001D0944" w:rsidRPr="001D0944">
        <w:rPr>
          <w:sz w:val="22"/>
          <w:szCs w:val="22"/>
        </w:rPr>
        <w:t>http://cohort13science.wikispaces.com/</w:t>
      </w:r>
    </w:p>
    <w:p w:rsidR="00EA38C3" w:rsidRPr="001D0944" w:rsidRDefault="00DE6B17">
      <w:pPr>
        <w:rPr>
          <w:sz w:val="22"/>
          <w:szCs w:val="22"/>
        </w:rPr>
      </w:pPr>
      <w:r w:rsidRPr="001D0944">
        <w:rPr>
          <w:b/>
          <w:sz w:val="22"/>
          <w:szCs w:val="22"/>
        </w:rPr>
        <w:t>Class wiki (Cohort 19):</w:t>
      </w:r>
      <w:r w:rsidR="001D0944">
        <w:rPr>
          <w:sz w:val="22"/>
          <w:szCs w:val="22"/>
        </w:rPr>
        <w:t xml:space="preserve">    </w:t>
      </w:r>
      <w:r w:rsidR="001D0944" w:rsidRPr="001D0944">
        <w:rPr>
          <w:sz w:val="22"/>
          <w:szCs w:val="22"/>
        </w:rPr>
        <w:t>http://cohort19science.wikispaces.com/</w:t>
      </w:r>
    </w:p>
    <w:p w:rsidR="007011F6" w:rsidRPr="00EA38C3" w:rsidRDefault="007011F6">
      <w:pPr>
        <w:rPr>
          <w:sz w:val="22"/>
          <w:szCs w:val="22"/>
        </w:rPr>
      </w:pPr>
    </w:p>
    <w:p w:rsidR="007011F6" w:rsidRPr="00661ABD" w:rsidRDefault="007011F6">
      <w:pPr>
        <w:rPr>
          <w:sz w:val="22"/>
          <w:szCs w:val="22"/>
        </w:rPr>
      </w:pPr>
    </w:p>
    <w:p w:rsidR="007011F6" w:rsidRPr="00661ABD" w:rsidRDefault="004F297E">
      <w:pPr>
        <w:pStyle w:val="Heading2"/>
        <w:rPr>
          <w:rFonts w:ascii="Times New Roman" w:hAnsi="Times New Roman"/>
          <w:sz w:val="22"/>
          <w:szCs w:val="22"/>
        </w:rPr>
      </w:pPr>
      <w:r w:rsidRPr="00661ABD">
        <w:rPr>
          <w:rFonts w:ascii="Times New Roman" w:hAnsi="Times New Roman"/>
          <w:sz w:val="22"/>
          <w:szCs w:val="22"/>
        </w:rPr>
        <w:t>COURSE DESCRIPTION</w:t>
      </w:r>
    </w:p>
    <w:p w:rsidR="00367AA3" w:rsidRPr="00661ABD" w:rsidRDefault="004F297E" w:rsidP="00367AA3">
      <w:pPr>
        <w:tabs>
          <w:tab w:val="right" w:pos="1800"/>
          <w:tab w:val="left" w:pos="2160"/>
        </w:tabs>
        <w:rPr>
          <w:b/>
          <w:bCs/>
        </w:rPr>
      </w:pPr>
      <w:r w:rsidRPr="00661ABD">
        <w:rPr>
          <w:sz w:val="22"/>
          <w:szCs w:val="22"/>
        </w:rPr>
        <w:t xml:space="preserve">This course is designed to explore and practice the skills necessary to fulfill the role of science teacher for elementary or middle </w:t>
      </w:r>
      <w:r w:rsidR="00DE6B17">
        <w:rPr>
          <w:sz w:val="22"/>
          <w:szCs w:val="22"/>
        </w:rPr>
        <w:t>school students,</w:t>
      </w:r>
      <w:r w:rsidR="00367AA3" w:rsidRPr="00661ABD">
        <w:rPr>
          <w:sz w:val="22"/>
          <w:szCs w:val="22"/>
        </w:rPr>
        <w:t xml:space="preserve"> </w:t>
      </w:r>
      <w:r w:rsidR="00DE6B17">
        <w:rPr>
          <w:sz w:val="22"/>
          <w:szCs w:val="22"/>
        </w:rPr>
        <w:t>i</w:t>
      </w:r>
      <w:r w:rsidR="00367AA3" w:rsidRPr="00661ABD">
        <w:rPr>
          <w:sz w:val="22"/>
          <w:szCs w:val="22"/>
        </w:rPr>
        <w:t>nclu</w:t>
      </w:r>
      <w:r w:rsidR="00B86990" w:rsidRPr="00661ABD">
        <w:rPr>
          <w:sz w:val="22"/>
          <w:szCs w:val="22"/>
        </w:rPr>
        <w:t>d</w:t>
      </w:r>
      <w:r w:rsidR="00367AA3" w:rsidRPr="00661ABD">
        <w:rPr>
          <w:sz w:val="22"/>
          <w:szCs w:val="22"/>
        </w:rPr>
        <w:t>ing</w:t>
      </w:r>
      <w:r w:rsidRPr="00661ABD">
        <w:rPr>
          <w:sz w:val="22"/>
          <w:szCs w:val="22"/>
        </w:rPr>
        <w:t xml:space="preserve"> general information</w:t>
      </w:r>
      <w:r w:rsidRPr="00661ABD">
        <w:rPr>
          <w:b/>
          <w:bCs/>
          <w:sz w:val="22"/>
          <w:szCs w:val="22"/>
        </w:rPr>
        <w:t xml:space="preserve"> </w:t>
      </w:r>
      <w:r w:rsidRPr="00661ABD">
        <w:rPr>
          <w:sz w:val="22"/>
          <w:szCs w:val="22"/>
        </w:rPr>
        <w:t>on curriculum development, component areas of science, unit development, methods specific to science, computer technology as integrated into the curriculum, and the relationship of science to other subject areas.</w:t>
      </w:r>
      <w:r w:rsidR="00B86990" w:rsidRPr="00661ABD">
        <w:rPr>
          <w:bCs/>
          <w:sz w:val="22"/>
          <w:szCs w:val="22"/>
        </w:rPr>
        <w:t xml:space="preserve"> As a result of the class you will accumulate resources that can be used for the teaching of many science topics at a variety of levels. We will utilize collaborative technology to share our resources to help build your arsenal for future teaching assignments.</w:t>
      </w:r>
    </w:p>
    <w:p w:rsidR="00367AA3" w:rsidRPr="00661ABD" w:rsidRDefault="00367AA3">
      <w:pPr>
        <w:tabs>
          <w:tab w:val="right" w:pos="1800"/>
          <w:tab w:val="left" w:pos="2160"/>
        </w:tabs>
        <w:rPr>
          <w:sz w:val="22"/>
          <w:szCs w:val="22"/>
        </w:rPr>
      </w:pPr>
    </w:p>
    <w:p w:rsidR="00367AA3" w:rsidRPr="00661ABD" w:rsidRDefault="00367AA3" w:rsidP="00367AA3">
      <w:pPr>
        <w:rPr>
          <w:b/>
          <w:sz w:val="22"/>
          <w:szCs w:val="22"/>
        </w:rPr>
      </w:pPr>
      <w:r w:rsidRPr="00661ABD">
        <w:rPr>
          <w:b/>
          <w:sz w:val="22"/>
          <w:szCs w:val="22"/>
        </w:rPr>
        <w:t>PROGRAM OUTCOMES</w:t>
      </w:r>
    </w:p>
    <w:p w:rsidR="00367AA3" w:rsidRPr="00661ABD" w:rsidRDefault="00367AA3" w:rsidP="00367AA3">
      <w:pPr>
        <w:tabs>
          <w:tab w:val="right" w:pos="1800"/>
          <w:tab w:val="left" w:pos="2160"/>
        </w:tabs>
        <w:rPr>
          <w:sz w:val="22"/>
          <w:szCs w:val="22"/>
        </w:rPr>
      </w:pPr>
      <w:r w:rsidRPr="00661ABD">
        <w:rPr>
          <w:sz w:val="22"/>
          <w:szCs w:val="22"/>
        </w:rPr>
        <w:t xml:space="preserve">The Program Outcomes for the Masters of Arts in Teaching Program (MAT) are the ten Wisconsin Teacher Standards.  All course objectives are stated to reflect the knowledge, dispositions and performances of specific Wisconsin Teacher Standards.  Assessments are directly aligned with one or more specific teacher standards that require teacher candidates to demonstrate specific knowledge, and/or dispositions, and/or performances.  </w:t>
      </w:r>
    </w:p>
    <w:p w:rsidR="00367AA3" w:rsidRPr="00661ABD" w:rsidRDefault="00367AA3" w:rsidP="00367AA3">
      <w:pPr>
        <w:tabs>
          <w:tab w:val="right" w:pos="1800"/>
          <w:tab w:val="left" w:pos="2160"/>
        </w:tabs>
        <w:rPr>
          <w:sz w:val="22"/>
          <w:szCs w:val="22"/>
        </w:rPr>
      </w:pPr>
    </w:p>
    <w:p w:rsidR="00367AA3" w:rsidRPr="00661ABD" w:rsidRDefault="00367AA3" w:rsidP="00367AA3">
      <w:pPr>
        <w:jc w:val="center"/>
        <w:rPr>
          <w:b/>
          <w:sz w:val="22"/>
          <w:szCs w:val="22"/>
        </w:rPr>
      </w:pPr>
      <w:r w:rsidRPr="00661ABD">
        <w:rPr>
          <w:b/>
          <w:sz w:val="22"/>
          <w:szCs w:val="22"/>
        </w:rPr>
        <w:t xml:space="preserve">Wisconsin Teacher Standards and Assessments Connected to </w:t>
      </w:r>
      <w:r w:rsidR="002505A6" w:rsidRPr="00661ABD">
        <w:rPr>
          <w:b/>
          <w:sz w:val="22"/>
          <w:szCs w:val="22"/>
        </w:rPr>
        <w:t>EDM</w:t>
      </w:r>
      <w:r w:rsidR="00DE6B17">
        <w:rPr>
          <w:b/>
          <w:sz w:val="22"/>
          <w:szCs w:val="22"/>
        </w:rPr>
        <w:t xml:space="preserve"> 544</w:t>
      </w:r>
    </w:p>
    <w:p w:rsidR="00D822F0" w:rsidRPr="00661ABD" w:rsidRDefault="00D822F0" w:rsidP="00D822F0">
      <w:pPr>
        <w:pStyle w:val="BodyText"/>
        <w:rPr>
          <w:rFonts w:ascii="Times New Roman" w:hAnsi="Times New Roman" w:cs="Times New Roman"/>
          <w:sz w:val="22"/>
          <w:szCs w:val="22"/>
        </w:rPr>
      </w:pPr>
      <w:r w:rsidRPr="00661ABD">
        <w:rPr>
          <w:rFonts w:ascii="Times New Roman" w:hAnsi="Times New Roman" w:cs="Times New Roman"/>
          <w:sz w:val="22"/>
          <w:szCs w:val="22"/>
        </w:rPr>
        <w:t>Standard 1:  Teachers know the subject they are teaching.</w:t>
      </w:r>
    </w:p>
    <w:p w:rsidR="00D822F0" w:rsidRPr="00661ABD" w:rsidRDefault="00D822F0" w:rsidP="00D822F0">
      <w:pPr>
        <w:pStyle w:val="BodyTextIndent"/>
        <w:ind w:left="0" w:firstLine="0"/>
        <w:rPr>
          <w:rFonts w:ascii="Times New Roman" w:hAnsi="Times New Roman" w:cs="Times New Roman"/>
          <w:sz w:val="22"/>
          <w:szCs w:val="22"/>
        </w:rPr>
      </w:pPr>
      <w:r w:rsidRPr="00661ABD">
        <w:rPr>
          <w:rFonts w:ascii="Times New Roman" w:hAnsi="Times New Roman" w:cs="Times New Roman"/>
          <w:sz w:val="22"/>
          <w:szCs w:val="22"/>
        </w:rPr>
        <w:t>The teacher understands the central concepts, tools of inquiry, and structures of the discipline she or he teaches and can create learning experiences that make these aspects of subject matter meaningful for pupils.</w:t>
      </w:r>
    </w:p>
    <w:p w:rsidR="00D822F0" w:rsidRPr="00661ABD" w:rsidRDefault="00D822F0" w:rsidP="00D822F0">
      <w:pPr>
        <w:pStyle w:val="BodyTextIndent"/>
        <w:ind w:left="0" w:firstLine="0"/>
        <w:rPr>
          <w:rFonts w:ascii="Times New Roman" w:hAnsi="Times New Roman" w:cs="Times New Roman"/>
          <w:sz w:val="22"/>
          <w:szCs w:val="22"/>
        </w:rPr>
      </w:pPr>
    </w:p>
    <w:p w:rsidR="00D822F0" w:rsidRPr="00661ABD" w:rsidRDefault="00D822F0" w:rsidP="00D822F0">
      <w:pPr>
        <w:pStyle w:val="BodyTextIndent"/>
        <w:ind w:left="0" w:firstLine="0"/>
        <w:rPr>
          <w:rFonts w:ascii="Times New Roman" w:hAnsi="Times New Roman" w:cs="Times New Roman"/>
          <w:b/>
          <w:bCs/>
          <w:sz w:val="22"/>
          <w:szCs w:val="22"/>
        </w:rPr>
      </w:pPr>
      <w:r w:rsidRPr="00661ABD">
        <w:rPr>
          <w:rFonts w:ascii="Times New Roman" w:hAnsi="Times New Roman" w:cs="Times New Roman"/>
          <w:b/>
          <w:bCs/>
          <w:sz w:val="22"/>
          <w:szCs w:val="22"/>
        </w:rPr>
        <w:t>Standard 4:  Teachers know how to teach</w:t>
      </w:r>
    </w:p>
    <w:p w:rsidR="00D822F0" w:rsidRPr="00661ABD" w:rsidRDefault="00D822F0" w:rsidP="00D822F0">
      <w:pPr>
        <w:pStyle w:val="BodyText"/>
        <w:tabs>
          <w:tab w:val="left" w:pos="540"/>
        </w:tabs>
        <w:rPr>
          <w:rFonts w:ascii="Times New Roman" w:hAnsi="Times New Roman" w:cs="Times New Roman"/>
          <w:b w:val="0"/>
          <w:sz w:val="22"/>
          <w:szCs w:val="22"/>
        </w:rPr>
      </w:pPr>
      <w:r w:rsidRPr="00661ABD">
        <w:rPr>
          <w:rFonts w:ascii="Times New Roman" w:hAnsi="Times New Roman" w:cs="Times New Roman"/>
          <w:b w:val="0"/>
          <w:sz w:val="22"/>
          <w:szCs w:val="22"/>
        </w:rPr>
        <w:t>The teacher understands and uses a variety of instructional strategies, including the use of technology, to encourage children’s development of critical thinking, problem solving, and performance skills.</w:t>
      </w:r>
    </w:p>
    <w:p w:rsidR="00217021" w:rsidRPr="00661ABD" w:rsidRDefault="00217021" w:rsidP="00D822F0">
      <w:pPr>
        <w:pStyle w:val="BodyText"/>
        <w:tabs>
          <w:tab w:val="left" w:pos="540"/>
        </w:tabs>
        <w:rPr>
          <w:rFonts w:ascii="Times New Roman" w:hAnsi="Times New Roman" w:cs="Times New Roman"/>
          <w:b w:val="0"/>
          <w:sz w:val="22"/>
          <w:szCs w:val="22"/>
        </w:rPr>
      </w:pPr>
    </w:p>
    <w:p w:rsidR="00D822F0" w:rsidRPr="00661ABD" w:rsidRDefault="00D822F0" w:rsidP="00D822F0">
      <w:pPr>
        <w:tabs>
          <w:tab w:val="left" w:pos="540"/>
          <w:tab w:val="right" w:pos="1620"/>
          <w:tab w:val="left" w:pos="1980"/>
        </w:tabs>
        <w:rPr>
          <w:b/>
          <w:bCs/>
          <w:sz w:val="22"/>
          <w:szCs w:val="22"/>
        </w:rPr>
      </w:pPr>
      <w:r w:rsidRPr="00661ABD">
        <w:rPr>
          <w:b/>
          <w:bCs/>
          <w:sz w:val="22"/>
          <w:szCs w:val="22"/>
        </w:rPr>
        <w:t>Standard 7: Teachers are able to plan different kinds of lessons.</w:t>
      </w:r>
    </w:p>
    <w:p w:rsidR="00217021" w:rsidRPr="00661ABD" w:rsidRDefault="00D822F0" w:rsidP="00217021">
      <w:pPr>
        <w:autoSpaceDE w:val="0"/>
        <w:autoSpaceDN w:val="0"/>
        <w:adjustRightInd w:val="0"/>
        <w:rPr>
          <w:sz w:val="22"/>
          <w:szCs w:val="22"/>
        </w:rPr>
      </w:pPr>
      <w:r w:rsidRPr="00661ABD">
        <w:rPr>
          <w:sz w:val="22"/>
          <w:szCs w:val="22"/>
        </w:rPr>
        <w:t>The teacher plans instruction based upon knowledge of subject matter, students, the community, and curriculum goals.</w:t>
      </w:r>
    </w:p>
    <w:p w:rsidR="00661ABD" w:rsidRPr="00661ABD" w:rsidRDefault="00661ABD" w:rsidP="00217021">
      <w:pPr>
        <w:autoSpaceDE w:val="0"/>
        <w:autoSpaceDN w:val="0"/>
        <w:adjustRightInd w:val="0"/>
        <w:rPr>
          <w:b/>
          <w:bCs/>
          <w:sz w:val="22"/>
          <w:szCs w:val="22"/>
        </w:rPr>
      </w:pPr>
    </w:p>
    <w:p w:rsidR="00661ABD" w:rsidRPr="00661ABD" w:rsidRDefault="00661ABD" w:rsidP="00217021">
      <w:pPr>
        <w:autoSpaceDE w:val="0"/>
        <w:autoSpaceDN w:val="0"/>
        <w:adjustRightInd w:val="0"/>
        <w:rPr>
          <w:b/>
          <w:bCs/>
          <w:sz w:val="22"/>
          <w:szCs w:val="22"/>
        </w:rPr>
      </w:pPr>
      <w:r w:rsidRPr="00661ABD">
        <w:rPr>
          <w:b/>
          <w:bCs/>
          <w:sz w:val="22"/>
          <w:szCs w:val="22"/>
        </w:rPr>
        <w:t>Standard 9: Teachers are able to evaluate themselves.</w:t>
      </w:r>
    </w:p>
    <w:p w:rsidR="00661ABD" w:rsidRPr="00661ABD" w:rsidRDefault="00661ABD" w:rsidP="00217021">
      <w:pPr>
        <w:autoSpaceDE w:val="0"/>
        <w:autoSpaceDN w:val="0"/>
        <w:adjustRightInd w:val="0"/>
        <w:rPr>
          <w:sz w:val="20"/>
          <w:szCs w:val="22"/>
        </w:rPr>
      </w:pPr>
      <w:r w:rsidRPr="00661ABD">
        <w:rPr>
          <w:sz w:val="22"/>
          <w:szCs w:val="22"/>
        </w:rPr>
        <w:t>The teacher is a reflective practitioner who continually evaluates the effects of his/her choices and actions on others (students, parents, and other professionals in the learning community) and who actively seeks out; opportunities to grow professionally</w:t>
      </w:r>
      <w:r w:rsidRPr="00661ABD">
        <w:rPr>
          <w:sz w:val="20"/>
          <w:szCs w:val="22"/>
        </w:rPr>
        <w:t>.</w:t>
      </w:r>
    </w:p>
    <w:p w:rsidR="00661ABD" w:rsidRPr="00661ABD" w:rsidRDefault="00661ABD" w:rsidP="00217021">
      <w:pPr>
        <w:autoSpaceDE w:val="0"/>
        <w:autoSpaceDN w:val="0"/>
        <w:adjustRightInd w:val="0"/>
        <w:rPr>
          <w:b/>
          <w:bCs/>
          <w:sz w:val="22"/>
          <w:szCs w:val="22"/>
        </w:rPr>
      </w:pPr>
    </w:p>
    <w:p w:rsidR="00DE6B17" w:rsidRDefault="00D822F0" w:rsidP="00217021">
      <w:pPr>
        <w:autoSpaceDE w:val="0"/>
        <w:autoSpaceDN w:val="0"/>
        <w:adjustRightInd w:val="0"/>
        <w:rPr>
          <w:rFonts w:eastAsia="Times New Roman"/>
          <w:color w:val="000000"/>
          <w:sz w:val="22"/>
          <w:szCs w:val="22"/>
        </w:rPr>
      </w:pPr>
      <w:r w:rsidRPr="00661ABD">
        <w:rPr>
          <w:b/>
          <w:bCs/>
          <w:sz w:val="22"/>
          <w:szCs w:val="22"/>
        </w:rPr>
        <w:t xml:space="preserve">Standard 10: </w:t>
      </w:r>
      <w:r w:rsidRPr="00661ABD">
        <w:rPr>
          <w:rFonts w:eastAsia="Times New Roman"/>
          <w:b/>
          <w:bCs/>
          <w:color w:val="000000"/>
          <w:sz w:val="22"/>
          <w:szCs w:val="22"/>
        </w:rPr>
        <w:t>Teachers are connected with other teachers and the community.</w:t>
      </w:r>
      <w:r w:rsidRPr="00661ABD">
        <w:rPr>
          <w:rFonts w:eastAsia="Times New Roman"/>
          <w:color w:val="000000"/>
          <w:sz w:val="22"/>
          <w:szCs w:val="22"/>
        </w:rPr>
        <w:t xml:space="preserve"> </w:t>
      </w:r>
      <w:r w:rsidRPr="00661ABD">
        <w:rPr>
          <w:rFonts w:eastAsia="Times New Roman"/>
          <w:color w:val="000000"/>
          <w:sz w:val="22"/>
          <w:szCs w:val="22"/>
        </w:rPr>
        <w:br/>
        <w:t>The teacher fosters relationships with school colleagues, parents, and agencies in the larger community to support pupil learning and well-being and acts with integrity, fairness and in an ethical manner.</w:t>
      </w:r>
    </w:p>
    <w:p w:rsidR="00DE6B17" w:rsidRDefault="00DE6B17" w:rsidP="00217021">
      <w:pPr>
        <w:autoSpaceDE w:val="0"/>
        <w:autoSpaceDN w:val="0"/>
        <w:adjustRightInd w:val="0"/>
        <w:rPr>
          <w:rFonts w:eastAsia="Times New Roman"/>
          <w:color w:val="000000"/>
          <w:sz w:val="22"/>
          <w:szCs w:val="22"/>
        </w:rPr>
      </w:pPr>
    </w:p>
    <w:p w:rsidR="00DE6B17" w:rsidRDefault="00DE6B17" w:rsidP="00217021">
      <w:pPr>
        <w:autoSpaceDE w:val="0"/>
        <w:autoSpaceDN w:val="0"/>
        <w:adjustRightInd w:val="0"/>
        <w:rPr>
          <w:rFonts w:eastAsia="Times New Roman"/>
          <w:color w:val="000000"/>
          <w:sz w:val="22"/>
          <w:szCs w:val="22"/>
        </w:rPr>
      </w:pPr>
    </w:p>
    <w:p w:rsidR="00DE6B17" w:rsidRDefault="00DE6B17" w:rsidP="00217021">
      <w:pPr>
        <w:autoSpaceDE w:val="0"/>
        <w:autoSpaceDN w:val="0"/>
        <w:adjustRightInd w:val="0"/>
        <w:rPr>
          <w:rFonts w:eastAsia="Times New Roman"/>
          <w:color w:val="000000"/>
          <w:sz w:val="22"/>
          <w:szCs w:val="22"/>
        </w:rPr>
      </w:pPr>
    </w:p>
    <w:p w:rsidR="00DE6B17" w:rsidRDefault="00DE6B17" w:rsidP="00217021">
      <w:pPr>
        <w:autoSpaceDE w:val="0"/>
        <w:autoSpaceDN w:val="0"/>
        <w:adjustRightInd w:val="0"/>
        <w:rPr>
          <w:rFonts w:eastAsia="Times New Roman"/>
          <w:color w:val="000000"/>
          <w:sz w:val="22"/>
          <w:szCs w:val="22"/>
        </w:rPr>
      </w:pPr>
    </w:p>
    <w:p w:rsidR="00D822F0" w:rsidRPr="00661ABD" w:rsidRDefault="00D822F0" w:rsidP="00217021">
      <w:pPr>
        <w:autoSpaceDE w:val="0"/>
        <w:autoSpaceDN w:val="0"/>
        <w:adjustRightInd w:val="0"/>
        <w:rPr>
          <w:sz w:val="22"/>
          <w:szCs w:val="22"/>
        </w:rPr>
      </w:pPr>
    </w:p>
    <w:tbl>
      <w:tblPr>
        <w:tblStyle w:val="TableGrid"/>
        <w:tblpPr w:leftFromText="180" w:rightFromText="180" w:vertAnchor="text" w:horzAnchor="margin" w:tblpY="147"/>
        <w:tblW w:w="0" w:type="auto"/>
        <w:tblLook w:val="04A0"/>
      </w:tblPr>
      <w:tblGrid>
        <w:gridCol w:w="10008"/>
      </w:tblGrid>
      <w:tr w:rsidR="00A12F83" w:rsidRPr="00661ABD">
        <w:tc>
          <w:tcPr>
            <w:tcW w:w="10008" w:type="dxa"/>
          </w:tcPr>
          <w:p w:rsidR="00A12F83" w:rsidRPr="00661ABD" w:rsidRDefault="00A12F83" w:rsidP="00A12F83">
            <w:pPr>
              <w:jc w:val="center"/>
              <w:rPr>
                <w:b/>
                <w:sz w:val="22"/>
                <w:szCs w:val="22"/>
              </w:rPr>
            </w:pPr>
            <w:r w:rsidRPr="00661ABD">
              <w:rPr>
                <w:b/>
                <w:sz w:val="22"/>
                <w:szCs w:val="22"/>
              </w:rPr>
              <w:t>Assessment: Science Journal and Reflection based on Text</w:t>
            </w:r>
          </w:p>
          <w:p w:rsidR="00A12F83" w:rsidRPr="00661ABD" w:rsidRDefault="00A12F83" w:rsidP="00CD41E8">
            <w:pPr>
              <w:rPr>
                <w:sz w:val="22"/>
                <w:szCs w:val="22"/>
              </w:rPr>
            </w:pPr>
            <w:r w:rsidRPr="00661ABD">
              <w:rPr>
                <w:b/>
                <w:sz w:val="22"/>
                <w:szCs w:val="22"/>
              </w:rPr>
              <w:t xml:space="preserve">Objective:  </w:t>
            </w:r>
            <w:r w:rsidRPr="00661ABD">
              <w:rPr>
                <w:sz w:val="22"/>
                <w:szCs w:val="22"/>
              </w:rPr>
              <w:t>Teacher candidates will demonstrate specific knowledge, disposition, and performances connected to Wisconsin Teach</w:t>
            </w:r>
            <w:r w:rsidR="00685A2F" w:rsidRPr="00661ABD">
              <w:rPr>
                <w:sz w:val="22"/>
                <w:szCs w:val="22"/>
              </w:rPr>
              <w:t>er Standard #</w:t>
            </w:r>
            <w:r w:rsidR="00CD41E8" w:rsidRPr="00661ABD">
              <w:rPr>
                <w:sz w:val="22"/>
                <w:szCs w:val="22"/>
              </w:rPr>
              <w:t xml:space="preserve"> 9</w:t>
            </w:r>
            <w:r w:rsidRPr="00661ABD">
              <w:rPr>
                <w:sz w:val="22"/>
                <w:szCs w:val="22"/>
              </w:rPr>
              <w:t xml:space="preserve"> by completing reflections on the assigned text and prompts related to their future teaching situation.</w:t>
            </w:r>
          </w:p>
        </w:tc>
      </w:tr>
      <w:tr w:rsidR="00A12F83" w:rsidRPr="00661ABD">
        <w:tc>
          <w:tcPr>
            <w:tcW w:w="10008" w:type="dxa"/>
          </w:tcPr>
          <w:p w:rsidR="00A12F83" w:rsidRPr="00661ABD" w:rsidRDefault="00685A2F" w:rsidP="00A12F83">
            <w:pPr>
              <w:pStyle w:val="BodyTextIndent"/>
              <w:ind w:left="0" w:firstLine="0"/>
              <w:rPr>
                <w:rFonts w:ascii="Times New Roman" w:hAnsi="Times New Roman" w:cs="Times New Roman"/>
                <w:b/>
                <w:bCs/>
                <w:sz w:val="20"/>
                <w:szCs w:val="20"/>
              </w:rPr>
            </w:pPr>
            <w:r w:rsidRPr="00661ABD">
              <w:rPr>
                <w:rFonts w:ascii="Times New Roman" w:hAnsi="Times New Roman" w:cs="Times New Roman"/>
                <w:b/>
                <w:bCs/>
                <w:sz w:val="20"/>
                <w:szCs w:val="20"/>
              </w:rPr>
              <w:t>WTS 9: Teachers are able to evaluate themselves.</w:t>
            </w:r>
          </w:p>
          <w:p w:rsidR="00A12F83" w:rsidRPr="00661ABD" w:rsidRDefault="00685A2F" w:rsidP="00A12F83">
            <w:pPr>
              <w:autoSpaceDE w:val="0"/>
              <w:autoSpaceDN w:val="0"/>
              <w:adjustRightInd w:val="0"/>
              <w:rPr>
                <w:szCs w:val="22"/>
              </w:rPr>
            </w:pPr>
            <w:r w:rsidRPr="00661ABD">
              <w:rPr>
                <w:sz w:val="20"/>
                <w:szCs w:val="22"/>
              </w:rPr>
              <w:t>The teacher is a reflective practitioner who continually evaluates the effects of his/her choices and actions on others (students, parents, and other professionals in the learning community) and who actively seeks out; opportunities to grow professionally.</w:t>
            </w:r>
          </w:p>
        </w:tc>
      </w:tr>
    </w:tbl>
    <w:p w:rsidR="00D822F0" w:rsidRPr="00661ABD" w:rsidRDefault="00D822F0" w:rsidP="00367AA3">
      <w:pPr>
        <w:jc w:val="center"/>
        <w:rPr>
          <w:b/>
          <w:sz w:val="22"/>
          <w:szCs w:val="22"/>
        </w:rPr>
      </w:pPr>
    </w:p>
    <w:tbl>
      <w:tblPr>
        <w:tblStyle w:val="TableGrid"/>
        <w:tblW w:w="0" w:type="auto"/>
        <w:tblLook w:val="04A0"/>
      </w:tblPr>
      <w:tblGrid>
        <w:gridCol w:w="10008"/>
      </w:tblGrid>
      <w:tr w:rsidR="00367AA3" w:rsidRPr="00661ABD">
        <w:tc>
          <w:tcPr>
            <w:tcW w:w="10008" w:type="dxa"/>
          </w:tcPr>
          <w:p w:rsidR="00367AA3" w:rsidRPr="00661ABD" w:rsidRDefault="00367AA3" w:rsidP="00B01395">
            <w:pPr>
              <w:jc w:val="center"/>
              <w:rPr>
                <w:b/>
                <w:sz w:val="22"/>
                <w:szCs w:val="22"/>
              </w:rPr>
            </w:pPr>
            <w:r w:rsidRPr="00661ABD">
              <w:rPr>
                <w:b/>
                <w:sz w:val="22"/>
                <w:szCs w:val="22"/>
              </w:rPr>
              <w:t>Assessment:</w:t>
            </w:r>
            <w:r w:rsidRPr="00661ABD">
              <w:rPr>
                <w:sz w:val="22"/>
                <w:szCs w:val="22"/>
              </w:rPr>
              <w:t xml:space="preserve">  </w:t>
            </w:r>
            <w:r w:rsidRPr="00661ABD">
              <w:rPr>
                <w:b/>
                <w:sz w:val="22"/>
                <w:szCs w:val="22"/>
              </w:rPr>
              <w:t xml:space="preserve">Annotated Bibliography of </w:t>
            </w:r>
            <w:r w:rsidR="00B01395" w:rsidRPr="00661ABD">
              <w:rPr>
                <w:b/>
                <w:sz w:val="22"/>
                <w:szCs w:val="22"/>
              </w:rPr>
              <w:t xml:space="preserve">Science </w:t>
            </w:r>
            <w:r w:rsidRPr="00661ABD">
              <w:rPr>
                <w:b/>
                <w:sz w:val="22"/>
                <w:szCs w:val="22"/>
              </w:rPr>
              <w:t>Resources</w:t>
            </w:r>
          </w:p>
          <w:p w:rsidR="00367AA3" w:rsidRPr="00661ABD" w:rsidRDefault="00367AA3" w:rsidP="00CE2118">
            <w:pPr>
              <w:rPr>
                <w:sz w:val="22"/>
                <w:szCs w:val="22"/>
              </w:rPr>
            </w:pPr>
            <w:r w:rsidRPr="00661ABD">
              <w:rPr>
                <w:b/>
                <w:bCs/>
                <w:sz w:val="22"/>
                <w:szCs w:val="22"/>
              </w:rPr>
              <w:t>Objective:</w:t>
            </w:r>
            <w:r w:rsidRPr="00661ABD">
              <w:rPr>
                <w:bCs/>
                <w:sz w:val="22"/>
                <w:szCs w:val="22"/>
              </w:rPr>
              <w:t xml:space="preserve"> </w:t>
            </w:r>
            <w:r w:rsidRPr="00661ABD">
              <w:rPr>
                <w:sz w:val="22"/>
                <w:szCs w:val="22"/>
              </w:rPr>
              <w:t>Teacher candidates will demonstrate specific knowledge, disposition, and performances connected to Wisconsin Teach</w:t>
            </w:r>
            <w:r w:rsidR="00B01395" w:rsidRPr="00661ABD">
              <w:rPr>
                <w:sz w:val="22"/>
                <w:szCs w:val="22"/>
              </w:rPr>
              <w:t>er Standard #s</w:t>
            </w:r>
            <w:r w:rsidRPr="00661ABD">
              <w:rPr>
                <w:sz w:val="22"/>
                <w:szCs w:val="22"/>
              </w:rPr>
              <w:t xml:space="preserve"> 1 and 10</w:t>
            </w:r>
            <w:r w:rsidR="00B01395" w:rsidRPr="00661ABD">
              <w:rPr>
                <w:sz w:val="22"/>
                <w:szCs w:val="22"/>
              </w:rPr>
              <w:t xml:space="preserve"> by completing online exploration to create an annotated bibliography of available science resources</w:t>
            </w:r>
            <w:r w:rsidR="009113C3" w:rsidRPr="00661ABD">
              <w:rPr>
                <w:sz w:val="22"/>
                <w:szCs w:val="22"/>
              </w:rPr>
              <w:t xml:space="preserve"> and sharing them with other educators</w:t>
            </w:r>
            <w:r w:rsidR="00B01395" w:rsidRPr="00661ABD">
              <w:rPr>
                <w:sz w:val="22"/>
                <w:szCs w:val="22"/>
              </w:rPr>
              <w:t>.</w:t>
            </w:r>
          </w:p>
        </w:tc>
      </w:tr>
      <w:tr w:rsidR="00367AA3" w:rsidRPr="00661ABD">
        <w:tc>
          <w:tcPr>
            <w:tcW w:w="10008" w:type="dxa"/>
          </w:tcPr>
          <w:p w:rsidR="00367AA3" w:rsidRPr="00661ABD" w:rsidRDefault="00367AA3" w:rsidP="00CE2118">
            <w:pPr>
              <w:rPr>
                <w:b/>
                <w:sz w:val="20"/>
                <w:szCs w:val="20"/>
              </w:rPr>
            </w:pPr>
            <w:r w:rsidRPr="00661ABD">
              <w:rPr>
                <w:b/>
                <w:sz w:val="20"/>
                <w:szCs w:val="20"/>
              </w:rPr>
              <w:t xml:space="preserve">WTS 1.  </w:t>
            </w:r>
            <w:r w:rsidRPr="00661ABD">
              <w:rPr>
                <w:b/>
                <w:bCs/>
                <w:sz w:val="20"/>
                <w:szCs w:val="20"/>
              </w:rPr>
              <w:t>Teachers know the subject they are teaching.</w:t>
            </w:r>
          </w:p>
          <w:p w:rsidR="00367AA3" w:rsidRPr="00661ABD" w:rsidRDefault="00367AA3" w:rsidP="00CE2118">
            <w:pPr>
              <w:autoSpaceDE w:val="0"/>
              <w:autoSpaceDN w:val="0"/>
              <w:adjustRightInd w:val="0"/>
              <w:rPr>
                <w:sz w:val="20"/>
                <w:szCs w:val="20"/>
              </w:rPr>
            </w:pPr>
            <w:r w:rsidRPr="00661ABD">
              <w:rPr>
                <w:sz w:val="20"/>
                <w:szCs w:val="20"/>
              </w:rPr>
              <w:t>The teacher understands the central concepts, tools of inquiry, and structures of the discipline(s) he or she teaches and can create learning experiences that make these aspects of subject matter meaningful for students.</w:t>
            </w:r>
          </w:p>
          <w:p w:rsidR="00B01395" w:rsidRPr="00661ABD" w:rsidRDefault="00B01395" w:rsidP="00CE2118">
            <w:pPr>
              <w:autoSpaceDE w:val="0"/>
              <w:autoSpaceDN w:val="0"/>
              <w:adjustRightInd w:val="0"/>
              <w:rPr>
                <w:b/>
                <w:sz w:val="22"/>
                <w:szCs w:val="22"/>
              </w:rPr>
            </w:pPr>
            <w:r w:rsidRPr="00661ABD">
              <w:rPr>
                <w:b/>
                <w:sz w:val="20"/>
                <w:szCs w:val="20"/>
              </w:rPr>
              <w:t xml:space="preserve">WTS </w:t>
            </w:r>
            <w:r w:rsidRPr="00661ABD">
              <w:rPr>
                <w:b/>
                <w:bCs/>
                <w:sz w:val="20"/>
                <w:szCs w:val="20"/>
              </w:rPr>
              <w:t xml:space="preserve">10: </w:t>
            </w:r>
            <w:r w:rsidRPr="00661ABD">
              <w:rPr>
                <w:b/>
                <w:bCs/>
                <w:color w:val="000000"/>
                <w:sz w:val="20"/>
                <w:szCs w:val="20"/>
              </w:rPr>
              <w:t>Teachers are connected with other teachers and the community.</w:t>
            </w:r>
            <w:r w:rsidRPr="00661ABD">
              <w:rPr>
                <w:color w:val="000000"/>
                <w:sz w:val="20"/>
                <w:szCs w:val="20"/>
              </w:rPr>
              <w:t xml:space="preserve"> </w:t>
            </w:r>
            <w:r w:rsidRPr="00661ABD">
              <w:rPr>
                <w:color w:val="000000"/>
                <w:sz w:val="20"/>
                <w:szCs w:val="20"/>
              </w:rPr>
              <w:br/>
              <w:t>The teacher fosters relationships with school colleagues, parents, and agencies in the larger community to support pupil learning and well-being and acts with integrity, fairness and in an ethical manner.</w:t>
            </w:r>
          </w:p>
        </w:tc>
      </w:tr>
    </w:tbl>
    <w:p w:rsidR="00367AA3" w:rsidRPr="00661ABD" w:rsidRDefault="00367AA3" w:rsidP="00367AA3">
      <w:pPr>
        <w:rPr>
          <w:sz w:val="16"/>
          <w:szCs w:val="16"/>
        </w:rPr>
      </w:pPr>
    </w:p>
    <w:tbl>
      <w:tblPr>
        <w:tblStyle w:val="TableGrid"/>
        <w:tblW w:w="0" w:type="auto"/>
        <w:tblLook w:val="04A0"/>
      </w:tblPr>
      <w:tblGrid>
        <w:gridCol w:w="10008"/>
      </w:tblGrid>
      <w:tr w:rsidR="00367AA3" w:rsidRPr="00661ABD">
        <w:tc>
          <w:tcPr>
            <w:tcW w:w="10008" w:type="dxa"/>
          </w:tcPr>
          <w:p w:rsidR="00B01395" w:rsidRPr="00661ABD" w:rsidRDefault="00B01395" w:rsidP="00B01395">
            <w:pPr>
              <w:jc w:val="center"/>
              <w:rPr>
                <w:b/>
                <w:sz w:val="22"/>
                <w:szCs w:val="22"/>
              </w:rPr>
            </w:pPr>
            <w:r w:rsidRPr="00661ABD">
              <w:rPr>
                <w:b/>
                <w:sz w:val="22"/>
                <w:szCs w:val="22"/>
              </w:rPr>
              <w:t>Assessment:</w:t>
            </w:r>
            <w:r w:rsidRPr="00661ABD">
              <w:rPr>
                <w:sz w:val="22"/>
                <w:szCs w:val="22"/>
              </w:rPr>
              <w:t xml:space="preserve">  </w:t>
            </w:r>
            <w:r w:rsidRPr="00661ABD">
              <w:rPr>
                <w:b/>
                <w:sz w:val="22"/>
                <w:szCs w:val="22"/>
              </w:rPr>
              <w:t>Lesson Analysis</w:t>
            </w:r>
          </w:p>
          <w:p w:rsidR="00367AA3" w:rsidRPr="00661ABD" w:rsidRDefault="00B01395" w:rsidP="004A4FB8">
            <w:pPr>
              <w:rPr>
                <w:b/>
                <w:sz w:val="22"/>
                <w:szCs w:val="22"/>
              </w:rPr>
            </w:pPr>
            <w:r w:rsidRPr="00661ABD">
              <w:rPr>
                <w:b/>
                <w:bCs/>
                <w:sz w:val="22"/>
                <w:szCs w:val="22"/>
              </w:rPr>
              <w:t>Objective:</w:t>
            </w:r>
            <w:r w:rsidRPr="00661ABD">
              <w:rPr>
                <w:bCs/>
                <w:sz w:val="22"/>
                <w:szCs w:val="22"/>
              </w:rPr>
              <w:t xml:space="preserve"> </w:t>
            </w:r>
            <w:r w:rsidRPr="00661ABD">
              <w:rPr>
                <w:sz w:val="22"/>
                <w:szCs w:val="22"/>
              </w:rPr>
              <w:t>Teacher candidates will demonstrate specific knowledge, disposition, and performances connected to Wisconsin Teach</w:t>
            </w:r>
            <w:r w:rsidR="004A4FB8" w:rsidRPr="00661ABD">
              <w:rPr>
                <w:sz w:val="22"/>
                <w:szCs w:val="22"/>
              </w:rPr>
              <w:t xml:space="preserve">er Standard #s </w:t>
            </w:r>
            <w:r w:rsidRPr="00661ABD">
              <w:rPr>
                <w:sz w:val="22"/>
                <w:szCs w:val="22"/>
              </w:rPr>
              <w:t>4 and 7 by analyzing and improving a science lesson.</w:t>
            </w:r>
          </w:p>
        </w:tc>
      </w:tr>
      <w:tr w:rsidR="00367AA3" w:rsidRPr="00661ABD">
        <w:tc>
          <w:tcPr>
            <w:tcW w:w="10008" w:type="dxa"/>
          </w:tcPr>
          <w:p w:rsidR="00B01395" w:rsidRPr="00661ABD" w:rsidRDefault="00873A5C" w:rsidP="00B01395">
            <w:pPr>
              <w:pStyle w:val="BodyTextIndent"/>
              <w:ind w:left="0" w:firstLine="0"/>
              <w:rPr>
                <w:rFonts w:ascii="Times New Roman" w:hAnsi="Times New Roman" w:cs="Times New Roman"/>
                <w:b/>
                <w:bCs/>
                <w:sz w:val="20"/>
                <w:szCs w:val="20"/>
              </w:rPr>
            </w:pPr>
            <w:r w:rsidRPr="00661ABD">
              <w:rPr>
                <w:rFonts w:ascii="Times New Roman" w:hAnsi="Times New Roman" w:cs="Times New Roman"/>
                <w:b/>
                <w:bCs/>
                <w:sz w:val="20"/>
                <w:szCs w:val="20"/>
              </w:rPr>
              <w:t>WTS</w:t>
            </w:r>
            <w:r w:rsidR="00B01395" w:rsidRPr="00661ABD">
              <w:rPr>
                <w:rFonts w:ascii="Times New Roman" w:hAnsi="Times New Roman" w:cs="Times New Roman"/>
                <w:b/>
                <w:bCs/>
                <w:sz w:val="20"/>
                <w:szCs w:val="20"/>
              </w:rPr>
              <w:t xml:space="preserve"> 4:  Teachers know how to teach</w:t>
            </w:r>
          </w:p>
          <w:p w:rsidR="00B01395" w:rsidRPr="00661ABD" w:rsidRDefault="00B01395" w:rsidP="00B01395">
            <w:pPr>
              <w:pStyle w:val="BodyText"/>
              <w:tabs>
                <w:tab w:val="left" w:pos="540"/>
              </w:tabs>
              <w:rPr>
                <w:rFonts w:ascii="Times New Roman" w:hAnsi="Times New Roman" w:cs="Times New Roman"/>
                <w:b w:val="0"/>
                <w:sz w:val="20"/>
                <w:szCs w:val="20"/>
              </w:rPr>
            </w:pPr>
            <w:r w:rsidRPr="00661ABD">
              <w:rPr>
                <w:rFonts w:ascii="Times New Roman" w:hAnsi="Times New Roman" w:cs="Times New Roman"/>
                <w:b w:val="0"/>
                <w:sz w:val="20"/>
                <w:szCs w:val="20"/>
              </w:rPr>
              <w:t>The teacher understands and uses a variety of instructional strategies, including the use of technology, to encourage children’s development of critical thinking, problem solving, and performance skills.</w:t>
            </w:r>
          </w:p>
          <w:p w:rsidR="00B01395" w:rsidRPr="00661ABD" w:rsidRDefault="00873A5C" w:rsidP="00B01395">
            <w:pPr>
              <w:tabs>
                <w:tab w:val="left" w:pos="540"/>
                <w:tab w:val="right" w:pos="1620"/>
                <w:tab w:val="left" w:pos="1980"/>
              </w:tabs>
              <w:rPr>
                <w:b/>
                <w:bCs/>
                <w:sz w:val="20"/>
                <w:szCs w:val="20"/>
              </w:rPr>
            </w:pPr>
            <w:r w:rsidRPr="00661ABD">
              <w:rPr>
                <w:b/>
                <w:bCs/>
                <w:sz w:val="20"/>
                <w:szCs w:val="20"/>
              </w:rPr>
              <w:t>WTS</w:t>
            </w:r>
            <w:r w:rsidR="00B01395" w:rsidRPr="00661ABD">
              <w:rPr>
                <w:b/>
                <w:bCs/>
                <w:sz w:val="20"/>
                <w:szCs w:val="20"/>
              </w:rPr>
              <w:t xml:space="preserve"> 7: Teachers are able to plan different kinds of lessons.</w:t>
            </w:r>
          </w:p>
          <w:p w:rsidR="00367AA3" w:rsidRPr="00661ABD" w:rsidRDefault="00B01395" w:rsidP="00873A5C">
            <w:pPr>
              <w:autoSpaceDE w:val="0"/>
              <w:autoSpaceDN w:val="0"/>
              <w:adjustRightInd w:val="0"/>
              <w:rPr>
                <w:color w:val="000000"/>
                <w:sz w:val="22"/>
                <w:szCs w:val="22"/>
              </w:rPr>
            </w:pPr>
            <w:r w:rsidRPr="00661ABD">
              <w:rPr>
                <w:sz w:val="20"/>
                <w:szCs w:val="20"/>
              </w:rPr>
              <w:t>The teacher plans instruction based upon knowledge of subject matter, students, the community, and curriculum goals.</w:t>
            </w:r>
          </w:p>
        </w:tc>
      </w:tr>
    </w:tbl>
    <w:p w:rsidR="00367AA3" w:rsidRPr="00661ABD" w:rsidRDefault="00367AA3" w:rsidP="00367AA3">
      <w:pPr>
        <w:rPr>
          <w:sz w:val="16"/>
          <w:szCs w:val="16"/>
        </w:rPr>
      </w:pPr>
    </w:p>
    <w:tbl>
      <w:tblPr>
        <w:tblStyle w:val="TableGrid"/>
        <w:tblW w:w="0" w:type="auto"/>
        <w:tblLook w:val="04A0"/>
      </w:tblPr>
      <w:tblGrid>
        <w:gridCol w:w="10008"/>
      </w:tblGrid>
      <w:tr w:rsidR="00CB5981" w:rsidRPr="00661ABD">
        <w:tc>
          <w:tcPr>
            <w:tcW w:w="10008" w:type="dxa"/>
          </w:tcPr>
          <w:p w:rsidR="00CB5981" w:rsidRPr="00661ABD" w:rsidRDefault="00CB5981" w:rsidP="001412A0">
            <w:pPr>
              <w:jc w:val="center"/>
              <w:rPr>
                <w:sz w:val="22"/>
                <w:szCs w:val="22"/>
              </w:rPr>
            </w:pPr>
            <w:r w:rsidRPr="00661ABD">
              <w:rPr>
                <w:b/>
                <w:sz w:val="22"/>
                <w:szCs w:val="22"/>
              </w:rPr>
              <w:t>Assessment: Learning Lab Demonstration</w:t>
            </w:r>
          </w:p>
          <w:p w:rsidR="00CB5981" w:rsidRPr="00661ABD" w:rsidRDefault="00CB5981" w:rsidP="00CB5981">
            <w:pPr>
              <w:rPr>
                <w:b/>
                <w:sz w:val="22"/>
                <w:szCs w:val="22"/>
              </w:rPr>
            </w:pPr>
            <w:r w:rsidRPr="00661ABD">
              <w:rPr>
                <w:b/>
                <w:sz w:val="22"/>
                <w:szCs w:val="22"/>
              </w:rPr>
              <w:t xml:space="preserve">Objective: </w:t>
            </w:r>
            <w:r w:rsidRPr="00661ABD">
              <w:rPr>
                <w:sz w:val="22"/>
                <w:szCs w:val="22"/>
              </w:rPr>
              <w:t>Teacher candidates will demonstrate specific knowledge, disposition, and performances connected to Wisconsin Teacher Standard #s 1, and 4 by demonstrating a science activity for their peers.</w:t>
            </w:r>
          </w:p>
        </w:tc>
      </w:tr>
      <w:tr w:rsidR="00CB5981" w:rsidRPr="00661ABD">
        <w:tc>
          <w:tcPr>
            <w:tcW w:w="10008" w:type="dxa"/>
          </w:tcPr>
          <w:p w:rsidR="00CB5981" w:rsidRPr="00661ABD" w:rsidRDefault="00CB5981" w:rsidP="001412A0">
            <w:pPr>
              <w:rPr>
                <w:b/>
                <w:sz w:val="20"/>
                <w:szCs w:val="20"/>
              </w:rPr>
            </w:pPr>
            <w:r w:rsidRPr="00661ABD">
              <w:rPr>
                <w:b/>
                <w:sz w:val="20"/>
                <w:szCs w:val="20"/>
              </w:rPr>
              <w:t xml:space="preserve">WTS 1.  </w:t>
            </w:r>
            <w:r w:rsidRPr="00661ABD">
              <w:rPr>
                <w:b/>
                <w:bCs/>
                <w:sz w:val="20"/>
                <w:szCs w:val="20"/>
              </w:rPr>
              <w:t>Teachers know the subject they are teaching.</w:t>
            </w:r>
          </w:p>
          <w:p w:rsidR="00CB5981" w:rsidRPr="00661ABD" w:rsidRDefault="00CB5981" w:rsidP="001412A0">
            <w:pPr>
              <w:autoSpaceDE w:val="0"/>
              <w:autoSpaceDN w:val="0"/>
              <w:adjustRightInd w:val="0"/>
              <w:rPr>
                <w:sz w:val="20"/>
                <w:szCs w:val="20"/>
              </w:rPr>
            </w:pPr>
            <w:r w:rsidRPr="00661ABD">
              <w:rPr>
                <w:sz w:val="20"/>
                <w:szCs w:val="20"/>
              </w:rPr>
              <w:t>The teacher understands the central concepts, tools of inquiry, and structures of the discipline(s) he or she teaches and can create learning experiences that make these aspects of subject matter meaningful for students.</w:t>
            </w:r>
          </w:p>
          <w:p w:rsidR="00CB5981" w:rsidRPr="00661ABD" w:rsidRDefault="00CB5981" w:rsidP="001412A0">
            <w:pPr>
              <w:pStyle w:val="BodyTextIndent"/>
              <w:ind w:left="0" w:firstLine="0"/>
              <w:rPr>
                <w:rFonts w:ascii="Times New Roman" w:hAnsi="Times New Roman" w:cs="Times New Roman"/>
                <w:b/>
                <w:bCs/>
                <w:sz w:val="20"/>
                <w:szCs w:val="20"/>
              </w:rPr>
            </w:pPr>
            <w:r w:rsidRPr="00661ABD">
              <w:rPr>
                <w:rFonts w:ascii="Times New Roman" w:hAnsi="Times New Roman" w:cs="Times New Roman"/>
                <w:b/>
                <w:bCs/>
                <w:sz w:val="20"/>
                <w:szCs w:val="20"/>
              </w:rPr>
              <w:t>WTS 4:  Teachers know how to teach</w:t>
            </w:r>
          </w:p>
          <w:p w:rsidR="00CB5981" w:rsidRPr="00661ABD" w:rsidRDefault="00CB5981" w:rsidP="001412A0">
            <w:pPr>
              <w:tabs>
                <w:tab w:val="left" w:pos="720"/>
                <w:tab w:val="left" w:pos="1440"/>
              </w:tabs>
              <w:rPr>
                <w:color w:val="000000"/>
                <w:sz w:val="22"/>
                <w:szCs w:val="22"/>
              </w:rPr>
            </w:pPr>
            <w:r w:rsidRPr="00661ABD">
              <w:rPr>
                <w:sz w:val="20"/>
                <w:szCs w:val="20"/>
              </w:rPr>
              <w:t>The teacher understands and uses a variety of instructional strategies, including the use of technology, to encourage children’s development of critical thinking, problem solving, and performance skills.</w:t>
            </w:r>
          </w:p>
        </w:tc>
      </w:tr>
    </w:tbl>
    <w:p w:rsidR="003362BC" w:rsidRPr="00661ABD" w:rsidRDefault="003362BC">
      <w:pPr>
        <w:rPr>
          <w:b/>
          <w:bCs/>
          <w:u w:val="single"/>
        </w:rPr>
      </w:pPr>
    </w:p>
    <w:p w:rsidR="00130EB6" w:rsidRPr="00661ABD" w:rsidRDefault="00130EB6" w:rsidP="00130EB6">
      <w:pPr>
        <w:tabs>
          <w:tab w:val="left" w:pos="540"/>
          <w:tab w:val="left" w:pos="1080"/>
          <w:tab w:val="right" w:pos="1800"/>
        </w:tabs>
        <w:rPr>
          <w:b/>
          <w:bCs/>
          <w:u w:val="single"/>
        </w:rPr>
      </w:pPr>
      <w:r w:rsidRPr="00661ABD">
        <w:rPr>
          <w:b/>
          <w:bCs/>
          <w:u w:val="single"/>
        </w:rPr>
        <w:t>REQUIRED TEXT:</w:t>
      </w:r>
    </w:p>
    <w:p w:rsidR="00130EB6" w:rsidRPr="00661ABD" w:rsidRDefault="00DE6B17" w:rsidP="00130EB6">
      <w:pPr>
        <w:ind w:left="540" w:hanging="540"/>
      </w:pPr>
      <w:r>
        <w:t>Zemelman, S., Daniels, H.</w:t>
      </w:r>
      <w:r w:rsidR="00130EB6" w:rsidRPr="00661ABD">
        <w:t xml:space="preserve">, &amp; Hyde, A. (2005). </w:t>
      </w:r>
      <w:r w:rsidR="00130EB6" w:rsidRPr="00661ABD">
        <w:rPr>
          <w:i/>
        </w:rPr>
        <w:t>Best practice: Today’s standards for teaching and learning in America’s schools</w:t>
      </w:r>
      <w:r w:rsidR="00130EB6" w:rsidRPr="00661ABD">
        <w:t xml:space="preserve"> (3rd Ed.). Portsmouth, NH: Heinemann. </w:t>
      </w:r>
    </w:p>
    <w:p w:rsidR="00661ABD" w:rsidRDefault="00130EB6" w:rsidP="00130EB6">
      <w:pPr>
        <w:tabs>
          <w:tab w:val="left" w:pos="540"/>
          <w:tab w:val="left" w:pos="1080"/>
          <w:tab w:val="right" w:pos="1800"/>
        </w:tabs>
      </w:pPr>
      <w:r w:rsidRPr="00661ABD">
        <w:t xml:space="preserve">Wisconsin’s Model Academic Standards for </w:t>
      </w:r>
      <w:r w:rsidR="00431ACB" w:rsidRPr="00661ABD">
        <w:t>Science</w:t>
      </w:r>
      <w:r w:rsidRPr="00661ABD">
        <w:t xml:space="preserve"> will be the basis for the course. Standards may be accessed on the Wisconsin DPI website</w:t>
      </w:r>
    </w:p>
    <w:p w:rsidR="00AC6B7A" w:rsidRDefault="00AC6B7A" w:rsidP="00130EB6">
      <w:pPr>
        <w:tabs>
          <w:tab w:val="left" w:pos="540"/>
          <w:tab w:val="left" w:pos="1080"/>
          <w:tab w:val="right" w:pos="1800"/>
        </w:tabs>
        <w:rPr>
          <w:b/>
          <w:bCs/>
          <w:caps/>
          <w:highlight w:val="yellow"/>
          <w:u w:val="single"/>
        </w:rPr>
      </w:pPr>
    </w:p>
    <w:p w:rsidR="00661ABD" w:rsidRPr="00661ABD" w:rsidRDefault="00661ABD" w:rsidP="00685A2F">
      <w:pPr>
        <w:tabs>
          <w:tab w:val="left" w:pos="540"/>
          <w:tab w:val="left" w:pos="1080"/>
          <w:tab w:val="right" w:pos="1800"/>
        </w:tabs>
      </w:pPr>
    </w:p>
    <w:p w:rsidR="00853634" w:rsidRDefault="00853634" w:rsidP="00685A2F">
      <w:pPr>
        <w:tabs>
          <w:tab w:val="left" w:pos="540"/>
          <w:tab w:val="left" w:pos="1080"/>
          <w:tab w:val="right" w:pos="1800"/>
        </w:tabs>
        <w:rPr>
          <w:b/>
          <w:bCs/>
        </w:rPr>
      </w:pPr>
    </w:p>
    <w:p w:rsidR="00853634" w:rsidRDefault="00853634" w:rsidP="00685A2F">
      <w:pPr>
        <w:tabs>
          <w:tab w:val="left" w:pos="540"/>
          <w:tab w:val="left" w:pos="1080"/>
          <w:tab w:val="right" w:pos="1800"/>
        </w:tabs>
        <w:rPr>
          <w:b/>
          <w:bCs/>
        </w:rPr>
      </w:pPr>
    </w:p>
    <w:p w:rsidR="00853634" w:rsidRDefault="00853634" w:rsidP="00685A2F">
      <w:pPr>
        <w:tabs>
          <w:tab w:val="left" w:pos="540"/>
          <w:tab w:val="left" w:pos="1080"/>
          <w:tab w:val="right" w:pos="1800"/>
        </w:tabs>
        <w:rPr>
          <w:b/>
          <w:bCs/>
        </w:rPr>
      </w:pPr>
    </w:p>
    <w:p w:rsidR="00853634" w:rsidRDefault="00853634" w:rsidP="00685A2F">
      <w:pPr>
        <w:tabs>
          <w:tab w:val="left" w:pos="540"/>
          <w:tab w:val="left" w:pos="1080"/>
          <w:tab w:val="right" w:pos="1800"/>
        </w:tabs>
        <w:rPr>
          <w:b/>
          <w:bCs/>
        </w:rPr>
      </w:pPr>
    </w:p>
    <w:p w:rsidR="00447FB4" w:rsidRPr="00661ABD" w:rsidRDefault="00447FB4" w:rsidP="00685A2F">
      <w:pPr>
        <w:tabs>
          <w:tab w:val="left" w:pos="540"/>
          <w:tab w:val="left" w:pos="1080"/>
          <w:tab w:val="right" w:pos="1800"/>
        </w:tabs>
      </w:pPr>
      <w:r w:rsidRPr="00661ABD">
        <w:rPr>
          <w:b/>
          <w:bCs/>
        </w:rPr>
        <w:t>COURSE EXPECTATIONS</w:t>
      </w:r>
    </w:p>
    <w:p w:rsidR="00746489" w:rsidRPr="00746489" w:rsidRDefault="00746489" w:rsidP="00746489">
      <w:pPr>
        <w:pStyle w:val="ListParagraph"/>
        <w:widowControl w:val="0"/>
        <w:numPr>
          <w:ilvl w:val="0"/>
          <w:numId w:val="40"/>
        </w:numPr>
        <w:autoSpaceDE w:val="0"/>
        <w:autoSpaceDN w:val="0"/>
        <w:adjustRightInd w:val="0"/>
        <w:rPr>
          <w:rFonts w:ascii="ArialMT" w:hAnsi="ArialMT" w:cs="ArialMT"/>
          <w:sz w:val="20"/>
          <w:szCs w:val="20"/>
        </w:rPr>
      </w:pPr>
      <w:r w:rsidRPr="00746489">
        <w:rPr>
          <w:rFonts w:ascii="ArialMT" w:hAnsi="ArialMT" w:cs="ArialMT"/>
          <w:sz w:val="20"/>
          <w:szCs w:val="20"/>
        </w:rPr>
        <w:t>Syllabus is subject to change based on the needs of the class as determined by</w:t>
      </w:r>
      <w:r>
        <w:rPr>
          <w:rFonts w:ascii="ArialMT" w:hAnsi="ArialMT" w:cs="ArialMT"/>
          <w:sz w:val="20"/>
          <w:szCs w:val="20"/>
        </w:rPr>
        <w:t xml:space="preserve"> </w:t>
      </w:r>
      <w:r w:rsidRPr="00746489">
        <w:rPr>
          <w:rFonts w:ascii="ArialMT" w:hAnsi="ArialMT" w:cs="ArialMT"/>
          <w:sz w:val="20"/>
          <w:szCs w:val="20"/>
        </w:rPr>
        <w:t>instructor and students.</w:t>
      </w:r>
    </w:p>
    <w:p w:rsidR="00746489" w:rsidRPr="00746489" w:rsidRDefault="00746489" w:rsidP="00746489">
      <w:pPr>
        <w:pStyle w:val="ListParagraph"/>
        <w:widowControl w:val="0"/>
        <w:numPr>
          <w:ilvl w:val="0"/>
          <w:numId w:val="40"/>
        </w:numPr>
        <w:autoSpaceDE w:val="0"/>
        <w:autoSpaceDN w:val="0"/>
        <w:adjustRightInd w:val="0"/>
        <w:rPr>
          <w:rFonts w:ascii="ArialMT" w:hAnsi="ArialMT" w:cs="ArialMT"/>
          <w:sz w:val="20"/>
          <w:szCs w:val="20"/>
        </w:rPr>
      </w:pPr>
      <w:r w:rsidRPr="00746489">
        <w:rPr>
          <w:rFonts w:ascii="ArialMT" w:hAnsi="ArialMT" w:cs="ArialMT"/>
          <w:sz w:val="20"/>
          <w:szCs w:val="20"/>
        </w:rPr>
        <w:t>Attendance is required. Based on department policy, missing one class in this course can result in anautomatic drop. One absence may be considered excused if the student informs the instructor that he/she</w:t>
      </w:r>
      <w:r>
        <w:rPr>
          <w:rFonts w:ascii="ArialMT" w:hAnsi="ArialMT" w:cs="ArialMT"/>
          <w:sz w:val="20"/>
          <w:szCs w:val="20"/>
        </w:rPr>
        <w:t xml:space="preserve"> </w:t>
      </w:r>
      <w:r w:rsidRPr="00746489">
        <w:rPr>
          <w:rFonts w:ascii="ArialMT" w:hAnsi="ArialMT" w:cs="ArialMT"/>
          <w:sz w:val="20"/>
          <w:szCs w:val="20"/>
        </w:rPr>
        <w:t xml:space="preserve">will be absent </w:t>
      </w:r>
      <w:r w:rsidRPr="00746489">
        <w:rPr>
          <w:rFonts w:ascii="ArialMT" w:hAnsi="ArialMT" w:cs="ArialMT"/>
          <w:b/>
          <w:bCs/>
          <w:sz w:val="20"/>
          <w:szCs w:val="20"/>
        </w:rPr>
        <w:t xml:space="preserve">before </w:t>
      </w:r>
      <w:r w:rsidRPr="00746489">
        <w:rPr>
          <w:rFonts w:ascii="ArialMT" w:hAnsi="ArialMT" w:cs="ArialMT"/>
          <w:sz w:val="20"/>
          <w:szCs w:val="20"/>
        </w:rPr>
        <w:t xml:space="preserve">class </w:t>
      </w:r>
      <w:r w:rsidRPr="00746489">
        <w:rPr>
          <w:rFonts w:ascii="ArialMT" w:hAnsi="ArialMT" w:cs="ArialMT"/>
          <w:b/>
          <w:bCs/>
          <w:sz w:val="20"/>
          <w:szCs w:val="20"/>
        </w:rPr>
        <w:t xml:space="preserve">and </w:t>
      </w:r>
      <w:r w:rsidRPr="00746489">
        <w:rPr>
          <w:rFonts w:ascii="ArialMT" w:hAnsi="ArialMT" w:cs="ArialMT"/>
          <w:sz w:val="20"/>
          <w:szCs w:val="20"/>
        </w:rPr>
        <w:t>contacts the instructor regarding material covered in class. Students are</w:t>
      </w:r>
      <w:r>
        <w:rPr>
          <w:rFonts w:ascii="ArialMT" w:hAnsi="ArialMT" w:cs="ArialMT"/>
          <w:sz w:val="20"/>
          <w:szCs w:val="20"/>
        </w:rPr>
        <w:t xml:space="preserve"> </w:t>
      </w:r>
      <w:r w:rsidRPr="00746489">
        <w:rPr>
          <w:rFonts w:ascii="ArialMT" w:hAnsi="ArialMT" w:cs="ArialMT"/>
          <w:sz w:val="20"/>
          <w:szCs w:val="20"/>
        </w:rPr>
        <w:t>responsible for securing lecture notes and handouts.</w:t>
      </w:r>
    </w:p>
    <w:p w:rsidR="00746489" w:rsidRPr="00746489" w:rsidRDefault="00746489" w:rsidP="00746489">
      <w:pPr>
        <w:pStyle w:val="ListParagraph"/>
        <w:widowControl w:val="0"/>
        <w:numPr>
          <w:ilvl w:val="0"/>
          <w:numId w:val="40"/>
        </w:numPr>
        <w:autoSpaceDE w:val="0"/>
        <w:autoSpaceDN w:val="0"/>
        <w:adjustRightInd w:val="0"/>
        <w:rPr>
          <w:rFonts w:ascii="ArialMT" w:hAnsi="ArialMT" w:cs="ArialMT"/>
          <w:sz w:val="20"/>
          <w:szCs w:val="20"/>
        </w:rPr>
      </w:pPr>
      <w:r w:rsidRPr="00746489">
        <w:rPr>
          <w:rFonts w:ascii="ArialMT" w:hAnsi="ArialMT" w:cs="ArialMT"/>
          <w:sz w:val="20"/>
          <w:szCs w:val="20"/>
        </w:rPr>
        <w:t>Assignment completion is assumed. To receive a passing grade on assignments, candidates must have</w:t>
      </w:r>
      <w:r>
        <w:rPr>
          <w:rFonts w:ascii="ArialMT" w:hAnsi="ArialMT" w:cs="ArialMT"/>
          <w:sz w:val="20"/>
          <w:szCs w:val="20"/>
        </w:rPr>
        <w:t xml:space="preserve"> </w:t>
      </w:r>
      <w:r w:rsidRPr="00746489">
        <w:rPr>
          <w:rFonts w:ascii="ArialMT" w:hAnsi="ArialMT" w:cs="ArialMT"/>
          <w:sz w:val="20"/>
          <w:szCs w:val="20"/>
        </w:rPr>
        <w:t>submitted assignments by the due date listed on the course schedule, demonstrate insightful reflection and</w:t>
      </w:r>
      <w:r>
        <w:rPr>
          <w:rFonts w:ascii="ArialMT" w:hAnsi="ArialMT" w:cs="ArialMT"/>
          <w:sz w:val="20"/>
          <w:szCs w:val="20"/>
        </w:rPr>
        <w:t xml:space="preserve"> </w:t>
      </w:r>
      <w:r w:rsidRPr="00746489">
        <w:rPr>
          <w:rFonts w:ascii="ArialMT" w:hAnsi="ArialMT" w:cs="ArialMT"/>
          <w:sz w:val="20"/>
          <w:szCs w:val="20"/>
        </w:rPr>
        <w:t xml:space="preserve">accurate interpretation, and follow assignment guidelines. </w:t>
      </w:r>
      <w:r w:rsidRPr="00746489">
        <w:rPr>
          <w:rFonts w:ascii="ArialMT" w:hAnsi="ArialMT" w:cs="ArialMT"/>
          <w:b/>
          <w:bCs/>
          <w:sz w:val="20"/>
          <w:szCs w:val="20"/>
        </w:rPr>
        <w:t>Late assignments may be marked down one</w:t>
      </w:r>
      <w:r>
        <w:rPr>
          <w:rFonts w:ascii="ArialMT" w:hAnsi="ArialMT" w:cs="ArialMT"/>
          <w:b/>
          <w:bCs/>
          <w:sz w:val="20"/>
          <w:szCs w:val="20"/>
        </w:rPr>
        <w:t xml:space="preserve"> </w:t>
      </w:r>
      <w:r w:rsidRPr="00746489">
        <w:rPr>
          <w:rFonts w:ascii="ArialMT" w:hAnsi="ArialMT" w:cs="ArialMT"/>
          <w:b/>
          <w:bCs/>
          <w:sz w:val="20"/>
          <w:szCs w:val="20"/>
        </w:rPr>
        <w:t xml:space="preserve">full step on the scoring rubric, </w:t>
      </w:r>
      <w:r w:rsidRPr="00746489">
        <w:rPr>
          <w:rFonts w:ascii="ArialMT" w:hAnsi="ArialMT" w:cs="ArialMT"/>
          <w:sz w:val="20"/>
          <w:szCs w:val="20"/>
        </w:rPr>
        <w:t>although students may be granted an occasional extension. If a writtenextension is granted based on individual circumstances, requirements must be met according to theagreements made between the instructor and the student.</w:t>
      </w:r>
    </w:p>
    <w:p w:rsidR="00447FB4" w:rsidRPr="00746489" w:rsidRDefault="00746489" w:rsidP="00746489">
      <w:pPr>
        <w:pStyle w:val="ListParagraph"/>
        <w:widowControl w:val="0"/>
        <w:numPr>
          <w:ilvl w:val="0"/>
          <w:numId w:val="40"/>
        </w:numPr>
        <w:autoSpaceDE w:val="0"/>
        <w:autoSpaceDN w:val="0"/>
        <w:adjustRightInd w:val="0"/>
        <w:rPr>
          <w:rFonts w:ascii="ArialMT" w:hAnsi="ArialMT" w:cs="ArialMT"/>
          <w:sz w:val="20"/>
          <w:szCs w:val="20"/>
        </w:rPr>
      </w:pPr>
      <w:r w:rsidRPr="00746489">
        <w:rPr>
          <w:rFonts w:ascii="ArialMT" w:hAnsi="ArialMT" w:cs="ArialMT"/>
          <w:sz w:val="20"/>
          <w:szCs w:val="20"/>
        </w:rPr>
        <w:t>Teaching is both an art and a science. Therefore, the process is equally as important as the product.</w:t>
      </w:r>
      <w:r>
        <w:rPr>
          <w:rFonts w:ascii="ArialMT" w:hAnsi="ArialMT" w:cs="ArialMT"/>
          <w:sz w:val="20"/>
          <w:szCs w:val="20"/>
        </w:rPr>
        <w:t xml:space="preserve"> </w:t>
      </w:r>
      <w:r w:rsidRPr="00746489">
        <w:rPr>
          <w:rFonts w:ascii="ArialMT" w:hAnsi="ArialMT" w:cs="ArialMT"/>
          <w:sz w:val="20"/>
          <w:szCs w:val="20"/>
        </w:rPr>
        <w:t>Attitude, integrity, and participation will be reflected on the department Attitude and Disposition survey</w:t>
      </w:r>
      <w:r>
        <w:rPr>
          <w:rFonts w:ascii="ArialMT" w:hAnsi="ArialMT" w:cs="ArialMT"/>
          <w:sz w:val="20"/>
          <w:szCs w:val="20"/>
        </w:rPr>
        <w:t xml:space="preserve"> </w:t>
      </w:r>
      <w:r w:rsidRPr="00746489">
        <w:rPr>
          <w:rFonts w:ascii="ArialMT" w:hAnsi="ArialMT" w:cs="ArialMT"/>
          <w:sz w:val="20"/>
          <w:szCs w:val="20"/>
        </w:rPr>
        <w:t>completed by the instructor</w:t>
      </w:r>
      <w:r>
        <w:rPr>
          <w:rFonts w:ascii="ArialMT" w:hAnsi="ArialMT" w:cs="ArialMT"/>
          <w:sz w:val="20"/>
          <w:szCs w:val="20"/>
        </w:rPr>
        <w:t>.</w:t>
      </w:r>
    </w:p>
    <w:p w:rsidR="00746489" w:rsidRDefault="00746489" w:rsidP="00447FB4">
      <w:pPr>
        <w:rPr>
          <w:b/>
          <w:bCs/>
        </w:rPr>
      </w:pPr>
    </w:p>
    <w:p w:rsidR="00447FB4" w:rsidRPr="00661ABD" w:rsidRDefault="00447FB4" w:rsidP="00447FB4">
      <w:pPr>
        <w:rPr>
          <w:b/>
          <w:bCs/>
        </w:rPr>
      </w:pPr>
      <w:r w:rsidRPr="00661ABD">
        <w:rPr>
          <w:b/>
          <w:bCs/>
        </w:rPr>
        <w:t>POLICY NOTES</w:t>
      </w:r>
    </w:p>
    <w:p w:rsidR="00447FB4" w:rsidRPr="00661ABD" w:rsidRDefault="00447FB4" w:rsidP="0077697D">
      <w:pPr>
        <w:pStyle w:val="1BulletList"/>
        <w:numPr>
          <w:ilvl w:val="0"/>
          <w:numId w:val="14"/>
        </w:numPr>
        <w:tabs>
          <w:tab w:val="clear" w:pos="720"/>
        </w:tabs>
        <w:jc w:val="left"/>
        <w:rPr>
          <w:sz w:val="24"/>
        </w:rPr>
      </w:pPr>
      <w:r w:rsidRPr="00661ABD">
        <w:rPr>
          <w:sz w:val="24"/>
        </w:rPr>
        <w:t>Cardinal Stritch University and the instructor wish to positively affirm the intent of the Americans with Disabilities Act.  Any person enrolling in this course who may require alternative instructional and/or evaluative procedures due to a disability should feel free to discuss these needs with the instructor so that the appropriate arrangements can be made.</w:t>
      </w:r>
    </w:p>
    <w:p w:rsidR="005C574B" w:rsidRPr="00661ABD" w:rsidRDefault="00447FB4" w:rsidP="0077697D">
      <w:pPr>
        <w:pStyle w:val="1BulletList"/>
        <w:numPr>
          <w:ilvl w:val="0"/>
          <w:numId w:val="1"/>
        </w:numPr>
        <w:tabs>
          <w:tab w:val="clear" w:pos="720"/>
        </w:tabs>
        <w:jc w:val="left"/>
        <w:rPr>
          <w:sz w:val="24"/>
        </w:rPr>
      </w:pPr>
      <w:r w:rsidRPr="00661ABD">
        <w:rPr>
          <w:sz w:val="24"/>
        </w:rPr>
        <w:t>Academic Integrity: Students are referred to the Student Handbook for the policy an academic integrity and specifically the policy on material that is plagiarized from the Internet or other students.</w:t>
      </w:r>
    </w:p>
    <w:p w:rsidR="00447FB4" w:rsidRPr="00661ABD" w:rsidRDefault="00447FB4" w:rsidP="00853634">
      <w:pPr>
        <w:pStyle w:val="1BulletList"/>
        <w:tabs>
          <w:tab w:val="clear" w:pos="720"/>
        </w:tabs>
        <w:ind w:firstLine="0"/>
        <w:jc w:val="left"/>
        <w:rPr>
          <w:sz w:val="24"/>
        </w:rPr>
      </w:pPr>
    </w:p>
    <w:p w:rsidR="00B86990" w:rsidRPr="00661ABD" w:rsidRDefault="00B86990" w:rsidP="00B86990">
      <w:pPr>
        <w:pStyle w:val="Heading4"/>
        <w:rPr>
          <w:b w:val="0"/>
          <w:bCs w:val="0"/>
          <w:sz w:val="24"/>
          <w:szCs w:val="24"/>
        </w:rPr>
      </w:pPr>
    </w:p>
    <w:p w:rsidR="00656EF6" w:rsidRPr="00661ABD" w:rsidRDefault="00656EF6" w:rsidP="00B86990">
      <w:pPr>
        <w:pStyle w:val="Heading4"/>
        <w:rPr>
          <w:highlight w:val="yellow"/>
        </w:rPr>
      </w:pPr>
      <w:r w:rsidRPr="00661ABD">
        <w:t>COURSE ASSIGNMENTS</w:t>
      </w:r>
    </w:p>
    <w:p w:rsidR="009602A5" w:rsidRPr="00661ABD" w:rsidRDefault="009602A5" w:rsidP="009602A5">
      <w:pPr>
        <w:numPr>
          <w:ilvl w:val="0"/>
          <w:numId w:val="8"/>
        </w:numPr>
        <w:tabs>
          <w:tab w:val="left" w:pos="540"/>
          <w:tab w:val="left" w:pos="1080"/>
          <w:tab w:val="right" w:pos="1800"/>
        </w:tabs>
        <w:rPr>
          <w:i/>
        </w:rPr>
      </w:pPr>
      <w:r w:rsidRPr="00661ABD">
        <w:rPr>
          <w:b/>
        </w:rPr>
        <w:t>Science Journal and Reflection based on Text</w:t>
      </w:r>
      <w:r w:rsidRPr="00661ABD">
        <w:t>:</w:t>
      </w:r>
      <w:r w:rsidRPr="00661ABD">
        <w:rPr>
          <w:b/>
        </w:rPr>
        <w:tab/>
      </w:r>
      <w:r w:rsidRPr="00661ABD">
        <w:rPr>
          <w:b/>
        </w:rPr>
        <w:tab/>
      </w:r>
      <w:r w:rsidRPr="00661ABD">
        <w:rPr>
          <w:b/>
        </w:rPr>
        <w:tab/>
      </w:r>
      <w:r w:rsidRPr="00661ABD">
        <w:rPr>
          <w:b/>
        </w:rPr>
        <w:tab/>
        <w:t>25% of Grade</w:t>
      </w:r>
    </w:p>
    <w:p w:rsidR="009602A5" w:rsidRPr="00661ABD" w:rsidRDefault="009602A5" w:rsidP="009602A5">
      <w:pPr>
        <w:tabs>
          <w:tab w:val="left" w:pos="540"/>
          <w:tab w:val="left" w:pos="1080"/>
          <w:tab w:val="right" w:pos="1800"/>
        </w:tabs>
        <w:ind w:left="360"/>
      </w:pPr>
      <w:r w:rsidRPr="00661ABD">
        <w:t xml:space="preserve">(Due </w:t>
      </w:r>
      <w:r w:rsidR="00DE6B17">
        <w:t>class 2-4</w:t>
      </w:r>
      <w:r w:rsidRPr="00661ABD">
        <w:t xml:space="preserve">) </w:t>
      </w:r>
      <w:r w:rsidR="00A774A1">
        <w:t>Teacher candidates</w:t>
      </w:r>
      <w:r w:rsidR="00661ABD">
        <w:t xml:space="preserve"> will post a reflective journal prompt to the course wiki</w:t>
      </w:r>
      <w:r w:rsidR="00DE6B17">
        <w:t xml:space="preserve"> (under discussion)</w:t>
      </w:r>
      <w:r w:rsidR="00661ABD">
        <w:t xml:space="preserve"> each class based on the following prompts:</w:t>
      </w:r>
    </w:p>
    <w:p w:rsidR="00661ABD" w:rsidRDefault="00DE3298" w:rsidP="00DE3298">
      <w:pPr>
        <w:tabs>
          <w:tab w:val="left" w:pos="0"/>
          <w:tab w:val="right" w:pos="1800"/>
        </w:tabs>
      </w:pPr>
      <w:r>
        <w:tab/>
      </w:r>
      <w:r w:rsidR="00661ABD">
        <w:t xml:space="preserve">Due class 2: </w:t>
      </w:r>
    </w:p>
    <w:p w:rsidR="009602A5" w:rsidRDefault="00661ABD" w:rsidP="00661ABD">
      <w:pPr>
        <w:pStyle w:val="ListParagraph"/>
        <w:numPr>
          <w:ilvl w:val="0"/>
          <w:numId w:val="2"/>
        </w:numPr>
        <w:tabs>
          <w:tab w:val="left" w:pos="0"/>
          <w:tab w:val="right" w:pos="1800"/>
        </w:tabs>
      </w:pPr>
      <w:r>
        <w:t xml:space="preserve">After reading chapter 5 of </w:t>
      </w:r>
      <w:r w:rsidRPr="00661ABD">
        <w:rPr>
          <w:i/>
        </w:rPr>
        <w:t>Best Practice</w:t>
      </w:r>
      <w:r>
        <w:t>, describe your understanding of what “inquiry” means in science.</w:t>
      </w:r>
    </w:p>
    <w:p w:rsidR="00DE3298" w:rsidRDefault="00DE3298" w:rsidP="00661ABD">
      <w:pPr>
        <w:pStyle w:val="ListParagraph"/>
        <w:numPr>
          <w:ilvl w:val="0"/>
          <w:numId w:val="2"/>
        </w:numPr>
        <w:tabs>
          <w:tab w:val="left" w:pos="0"/>
          <w:tab w:val="right" w:pos="1800"/>
        </w:tabs>
      </w:pPr>
      <w:r>
        <w:t>How does this compare with your experiences of Science classes as a student?</w:t>
      </w:r>
    </w:p>
    <w:p w:rsidR="00DE3298" w:rsidRPr="00661ABD" w:rsidRDefault="00DE3298" w:rsidP="00DE3298">
      <w:pPr>
        <w:tabs>
          <w:tab w:val="left" w:pos="0"/>
          <w:tab w:val="right" w:pos="1800"/>
        </w:tabs>
      </w:pPr>
      <w:r>
        <w:tab/>
        <w:t>Due class 3:</w:t>
      </w:r>
    </w:p>
    <w:p w:rsidR="009602A5" w:rsidRDefault="00DE3298" w:rsidP="00DE3298">
      <w:pPr>
        <w:numPr>
          <w:ilvl w:val="0"/>
          <w:numId w:val="27"/>
        </w:numPr>
        <w:tabs>
          <w:tab w:val="left" w:pos="0"/>
          <w:tab w:val="right" w:pos="1800"/>
        </w:tabs>
      </w:pPr>
      <w:r>
        <w:t>What practical benefits and potential issues do you see in using inquiry to teach Science?</w:t>
      </w:r>
    </w:p>
    <w:p w:rsidR="00AC6B7A" w:rsidRDefault="00DE3298" w:rsidP="00DE3298">
      <w:pPr>
        <w:numPr>
          <w:ilvl w:val="0"/>
          <w:numId w:val="27"/>
        </w:numPr>
        <w:tabs>
          <w:tab w:val="left" w:pos="0"/>
          <w:tab w:val="right" w:pos="1800"/>
        </w:tabs>
      </w:pPr>
      <w:r>
        <w:t>Describe an activity or method that you’ve learned about that you could see yourself using in your classroom.</w:t>
      </w:r>
    </w:p>
    <w:p w:rsidR="00DE3298" w:rsidRPr="00661ABD" w:rsidRDefault="00DE3298" w:rsidP="00DE6B17">
      <w:r>
        <w:t>Due class 4:</w:t>
      </w:r>
    </w:p>
    <w:p w:rsidR="00DE3298" w:rsidRDefault="00DE3298" w:rsidP="00DE3298">
      <w:pPr>
        <w:numPr>
          <w:ilvl w:val="0"/>
          <w:numId w:val="29"/>
        </w:numPr>
        <w:tabs>
          <w:tab w:val="left" w:pos="0"/>
          <w:tab w:val="right" w:pos="1800"/>
        </w:tabs>
      </w:pPr>
      <w:r>
        <w:t>Compare and contrast best practice in science to other curricular areas you’ve studied.</w:t>
      </w:r>
    </w:p>
    <w:p w:rsidR="00DE3298" w:rsidRDefault="00DE3298" w:rsidP="00DE3298">
      <w:pPr>
        <w:numPr>
          <w:ilvl w:val="0"/>
          <w:numId w:val="29"/>
        </w:numPr>
        <w:tabs>
          <w:tab w:val="left" w:pos="0"/>
          <w:tab w:val="right" w:pos="1800"/>
        </w:tabs>
      </w:pPr>
      <w:r>
        <w:t>What have you learned that you hope to use in your classroom?</w:t>
      </w:r>
    </w:p>
    <w:p w:rsidR="00DE3298" w:rsidRDefault="00DE3298" w:rsidP="00DE3298">
      <w:pPr>
        <w:numPr>
          <w:ilvl w:val="0"/>
          <w:numId w:val="29"/>
        </w:numPr>
        <w:tabs>
          <w:tab w:val="left" w:pos="0"/>
          <w:tab w:val="right" w:pos="1800"/>
        </w:tabs>
      </w:pPr>
      <w:r>
        <w:t>What new questions or issues have arisen for you?</w:t>
      </w:r>
    </w:p>
    <w:p w:rsidR="00DE3298" w:rsidRDefault="00DE3298" w:rsidP="00DE3298">
      <w:pPr>
        <w:numPr>
          <w:ilvl w:val="0"/>
          <w:numId w:val="29"/>
        </w:numPr>
        <w:tabs>
          <w:tab w:val="left" w:pos="0"/>
          <w:tab w:val="right" w:pos="1800"/>
        </w:tabs>
      </w:pPr>
      <w:r>
        <w:t>What resources can you use to address these questions or issues?</w:t>
      </w:r>
    </w:p>
    <w:p w:rsidR="00853634" w:rsidRDefault="00853634" w:rsidP="009602A5">
      <w:pPr>
        <w:tabs>
          <w:tab w:val="left" w:pos="720"/>
          <w:tab w:val="right" w:pos="1800"/>
        </w:tabs>
        <w:ind w:left="360"/>
        <w:rPr>
          <w:bCs/>
        </w:rPr>
      </w:pPr>
    </w:p>
    <w:p w:rsidR="00853634" w:rsidRDefault="00853634" w:rsidP="009602A5">
      <w:pPr>
        <w:tabs>
          <w:tab w:val="left" w:pos="720"/>
          <w:tab w:val="right" w:pos="1800"/>
        </w:tabs>
        <w:ind w:left="360"/>
        <w:rPr>
          <w:bCs/>
        </w:rPr>
      </w:pPr>
    </w:p>
    <w:p w:rsidR="009602A5" w:rsidRPr="00661ABD" w:rsidRDefault="009602A5" w:rsidP="009602A5">
      <w:pPr>
        <w:tabs>
          <w:tab w:val="left" w:pos="720"/>
          <w:tab w:val="right" w:pos="1800"/>
        </w:tabs>
        <w:ind w:left="360"/>
        <w:rPr>
          <w:bCs/>
        </w:rPr>
      </w:pPr>
    </w:p>
    <w:p w:rsidR="00656EF6" w:rsidRPr="00661ABD" w:rsidRDefault="00656EF6" w:rsidP="0077697D">
      <w:pPr>
        <w:numPr>
          <w:ilvl w:val="0"/>
          <w:numId w:val="8"/>
        </w:numPr>
        <w:tabs>
          <w:tab w:val="left" w:pos="720"/>
          <w:tab w:val="right" w:pos="1800"/>
        </w:tabs>
        <w:rPr>
          <w:bCs/>
        </w:rPr>
      </w:pPr>
      <w:r w:rsidRPr="00661ABD">
        <w:rPr>
          <w:b/>
        </w:rPr>
        <w:t>Annotated Bibliography of Resources</w:t>
      </w:r>
      <w:r w:rsidRPr="00661ABD">
        <w:t xml:space="preserve">: </w:t>
      </w:r>
      <w:r w:rsidRPr="00661ABD">
        <w:tab/>
      </w:r>
      <w:r w:rsidRPr="00661ABD">
        <w:tab/>
      </w:r>
      <w:r w:rsidRPr="00661ABD">
        <w:tab/>
      </w:r>
      <w:r w:rsidRPr="00661ABD">
        <w:tab/>
      </w:r>
      <w:r w:rsidRPr="00661ABD">
        <w:tab/>
      </w:r>
      <w:r w:rsidR="00CD5A0D" w:rsidRPr="00661ABD">
        <w:rPr>
          <w:b/>
        </w:rPr>
        <w:t>2</w:t>
      </w:r>
      <w:r w:rsidR="009A2677" w:rsidRPr="00661ABD">
        <w:rPr>
          <w:b/>
        </w:rPr>
        <w:t>5</w:t>
      </w:r>
      <w:r w:rsidRPr="00661ABD">
        <w:rPr>
          <w:b/>
        </w:rPr>
        <w:t>% of Grade</w:t>
      </w:r>
    </w:p>
    <w:p w:rsidR="00656EF6" w:rsidRPr="00661ABD" w:rsidRDefault="00A3700A" w:rsidP="00656EF6">
      <w:pPr>
        <w:tabs>
          <w:tab w:val="left" w:pos="720"/>
          <w:tab w:val="right" w:pos="1800"/>
        </w:tabs>
        <w:ind w:left="360"/>
        <w:rPr>
          <w:bCs/>
        </w:rPr>
      </w:pPr>
      <w:r w:rsidRPr="00661ABD">
        <w:t>(Due</w:t>
      </w:r>
      <w:r w:rsidR="00656EF6" w:rsidRPr="00661ABD">
        <w:t xml:space="preserve"> Class 2) </w:t>
      </w:r>
      <w:r w:rsidR="00A774A1">
        <w:t>Teacher candidates</w:t>
      </w:r>
      <w:r w:rsidR="00656EF6" w:rsidRPr="00661ABD">
        <w:t xml:space="preserve"> will locate eight resources, with each resource pertaining to a different Science Content Standard. </w:t>
      </w:r>
      <w:r w:rsidR="00A774A1">
        <w:t>Candidates</w:t>
      </w:r>
      <w:r w:rsidR="00656EF6" w:rsidRPr="00661ABD">
        <w:t xml:space="preserve"> are encouraged to look for technological (e.g. video, online picture) and community resources (not-for-profit organization or business).  Each resource will include a title, link to the resource, a short description of the resource, and grade level(s). These resources will be submitted at class 2 AND shared </w:t>
      </w:r>
      <w:r w:rsidR="00C74C4F">
        <w:t>on the course wiki</w:t>
      </w:r>
      <w:r w:rsidR="00656EF6" w:rsidRPr="00661ABD">
        <w:t xml:space="preserve">. </w:t>
      </w:r>
    </w:p>
    <w:p w:rsidR="00656EF6" w:rsidRPr="00661ABD" w:rsidRDefault="00656EF6" w:rsidP="00656EF6">
      <w:pPr>
        <w:tabs>
          <w:tab w:val="left" w:pos="720"/>
          <w:tab w:val="right" w:pos="1800"/>
        </w:tabs>
        <w:rPr>
          <w:bCs/>
        </w:rPr>
      </w:pPr>
    </w:p>
    <w:p w:rsidR="009A2677" w:rsidRPr="00661ABD" w:rsidRDefault="00656EF6" w:rsidP="0077697D">
      <w:pPr>
        <w:numPr>
          <w:ilvl w:val="0"/>
          <w:numId w:val="8"/>
        </w:numPr>
        <w:tabs>
          <w:tab w:val="left" w:pos="720"/>
          <w:tab w:val="right" w:pos="1800"/>
        </w:tabs>
        <w:rPr>
          <w:bCs/>
        </w:rPr>
      </w:pPr>
      <w:r w:rsidRPr="00661ABD">
        <w:rPr>
          <w:b/>
        </w:rPr>
        <w:t xml:space="preserve">Lesson Analysis: </w:t>
      </w:r>
      <w:r w:rsidR="009A2677" w:rsidRPr="00661ABD">
        <w:rPr>
          <w:b/>
        </w:rPr>
        <w:tab/>
      </w:r>
      <w:r w:rsidR="009A2677" w:rsidRPr="00661ABD">
        <w:rPr>
          <w:b/>
        </w:rPr>
        <w:tab/>
      </w:r>
      <w:r w:rsidR="009A2677" w:rsidRPr="00661ABD">
        <w:rPr>
          <w:b/>
        </w:rPr>
        <w:tab/>
      </w:r>
      <w:r w:rsidR="009A2677" w:rsidRPr="00661ABD">
        <w:rPr>
          <w:b/>
        </w:rPr>
        <w:tab/>
      </w:r>
      <w:r w:rsidR="009A2677" w:rsidRPr="00661ABD">
        <w:rPr>
          <w:b/>
        </w:rPr>
        <w:tab/>
      </w:r>
      <w:r w:rsidR="009A2677" w:rsidRPr="00661ABD">
        <w:rPr>
          <w:b/>
        </w:rPr>
        <w:tab/>
      </w:r>
      <w:r w:rsidR="009A2677" w:rsidRPr="00661ABD">
        <w:rPr>
          <w:b/>
        </w:rPr>
        <w:tab/>
      </w:r>
      <w:r w:rsidR="009A2677" w:rsidRPr="00661ABD">
        <w:rPr>
          <w:b/>
        </w:rPr>
        <w:tab/>
      </w:r>
      <w:r w:rsidR="009A2677" w:rsidRPr="00661ABD">
        <w:rPr>
          <w:b/>
        </w:rPr>
        <w:tab/>
        <w:t>2</w:t>
      </w:r>
      <w:r w:rsidR="00CD5A0D" w:rsidRPr="00661ABD">
        <w:rPr>
          <w:b/>
        </w:rPr>
        <w:t>5</w:t>
      </w:r>
      <w:r w:rsidR="009A2677" w:rsidRPr="00661ABD">
        <w:rPr>
          <w:b/>
        </w:rPr>
        <w:t>% of Grade</w:t>
      </w:r>
    </w:p>
    <w:p w:rsidR="00656EF6" w:rsidRPr="00661ABD" w:rsidRDefault="00A3700A" w:rsidP="009A2677">
      <w:pPr>
        <w:tabs>
          <w:tab w:val="left" w:pos="720"/>
          <w:tab w:val="right" w:pos="1800"/>
        </w:tabs>
        <w:ind w:left="360"/>
        <w:rPr>
          <w:bCs/>
        </w:rPr>
      </w:pPr>
      <w:r w:rsidRPr="00661ABD">
        <w:t>(Due</w:t>
      </w:r>
      <w:r w:rsidR="009A2677" w:rsidRPr="00661ABD">
        <w:t xml:space="preserve"> Class 3) </w:t>
      </w:r>
      <w:r w:rsidR="00CB3376">
        <w:rPr>
          <w:bCs/>
        </w:rPr>
        <w:t>Teacher candidates</w:t>
      </w:r>
      <w:r w:rsidR="00656EF6" w:rsidRPr="00661ABD">
        <w:rPr>
          <w:bCs/>
        </w:rPr>
        <w:t xml:space="preserve"> will locate an existing lesson (from the internet or a practicing teacher for example). </w:t>
      </w:r>
      <w:r w:rsidR="00CB3376">
        <w:rPr>
          <w:bCs/>
        </w:rPr>
        <w:t>Candidates</w:t>
      </w:r>
      <w:r w:rsidR="00656EF6" w:rsidRPr="00661ABD">
        <w:rPr>
          <w:bCs/>
        </w:rPr>
        <w:t xml:space="preserve"> will write an analysis of how the lesson ties to the content standards, how it integrates constructivist techniques, how it could better utilize constructivist techniques (if applicable), and how they would manage the materials and students during the lesson. </w:t>
      </w:r>
    </w:p>
    <w:p w:rsidR="00656EF6" w:rsidRPr="00661ABD" w:rsidRDefault="00656EF6" w:rsidP="00656EF6">
      <w:pPr>
        <w:tabs>
          <w:tab w:val="left" w:pos="720"/>
          <w:tab w:val="right" w:pos="1800"/>
        </w:tabs>
        <w:ind w:left="360"/>
        <w:rPr>
          <w:bCs/>
        </w:rPr>
      </w:pPr>
      <w:r w:rsidRPr="00661ABD">
        <w:rPr>
          <w:bCs/>
        </w:rPr>
        <w:t>Product: written analysis (</w:t>
      </w:r>
      <w:r w:rsidR="00853634">
        <w:rPr>
          <w:bCs/>
        </w:rPr>
        <w:t>25</w:t>
      </w:r>
      <w:r w:rsidRPr="00661ABD">
        <w:rPr>
          <w:bCs/>
        </w:rPr>
        <w:t>%)</w:t>
      </w:r>
    </w:p>
    <w:p w:rsidR="00656EF6" w:rsidRPr="00661ABD" w:rsidRDefault="00656EF6" w:rsidP="00656EF6">
      <w:pPr>
        <w:tabs>
          <w:tab w:val="left" w:pos="540"/>
          <w:tab w:val="left" w:pos="1080"/>
          <w:tab w:val="right" w:pos="1800"/>
        </w:tabs>
        <w:rPr>
          <w:b/>
        </w:rPr>
      </w:pPr>
    </w:p>
    <w:p w:rsidR="00A3700A" w:rsidRPr="00661ABD" w:rsidRDefault="00656EF6" w:rsidP="0077697D">
      <w:pPr>
        <w:numPr>
          <w:ilvl w:val="0"/>
          <w:numId w:val="9"/>
        </w:numPr>
        <w:tabs>
          <w:tab w:val="left" w:pos="540"/>
          <w:tab w:val="left" w:pos="1080"/>
          <w:tab w:val="right" w:pos="1800"/>
        </w:tabs>
      </w:pPr>
      <w:r w:rsidRPr="00661ABD">
        <w:rPr>
          <w:b/>
        </w:rPr>
        <w:t>Learning Lab:</w:t>
      </w:r>
      <w:r w:rsidRPr="00661ABD">
        <w:t xml:space="preserve"> </w:t>
      </w:r>
      <w:r w:rsidR="009F5D7A">
        <w:rPr>
          <w:b/>
        </w:rPr>
        <w:tab/>
      </w:r>
      <w:r w:rsidR="009F5D7A">
        <w:rPr>
          <w:b/>
        </w:rPr>
        <w:tab/>
      </w:r>
      <w:r w:rsidR="009F5D7A">
        <w:rPr>
          <w:b/>
        </w:rPr>
        <w:tab/>
      </w:r>
      <w:r w:rsidR="009F5D7A">
        <w:rPr>
          <w:b/>
        </w:rPr>
        <w:tab/>
      </w:r>
      <w:r w:rsidR="009F5D7A">
        <w:rPr>
          <w:b/>
        </w:rPr>
        <w:tab/>
      </w:r>
      <w:r w:rsidR="009F5D7A">
        <w:rPr>
          <w:b/>
        </w:rPr>
        <w:tab/>
      </w:r>
      <w:r w:rsidR="009F5D7A">
        <w:rPr>
          <w:b/>
        </w:rPr>
        <w:tab/>
      </w:r>
      <w:r w:rsidR="009F5D7A">
        <w:rPr>
          <w:b/>
        </w:rPr>
        <w:tab/>
      </w:r>
      <w:r w:rsidR="009F5D7A">
        <w:rPr>
          <w:b/>
        </w:rPr>
        <w:tab/>
        <w:t>25</w:t>
      </w:r>
      <w:r w:rsidR="00A3700A" w:rsidRPr="00661ABD">
        <w:rPr>
          <w:b/>
        </w:rPr>
        <w:t>% of Grade</w:t>
      </w:r>
    </w:p>
    <w:p w:rsidR="006D00FD" w:rsidRDefault="00A3700A" w:rsidP="00A774A1">
      <w:pPr>
        <w:tabs>
          <w:tab w:val="left" w:pos="540"/>
          <w:tab w:val="left" w:pos="1080"/>
          <w:tab w:val="right" w:pos="1800"/>
        </w:tabs>
        <w:ind w:left="360"/>
        <w:rPr>
          <w:rFonts w:ascii="Arial" w:hAnsi="Arial"/>
          <w:sz w:val="20"/>
        </w:rPr>
      </w:pPr>
      <w:r w:rsidRPr="00661ABD">
        <w:t>(Due cla</w:t>
      </w:r>
      <w:r w:rsidRPr="00A774A1">
        <w:t xml:space="preserve">ss 4) </w:t>
      </w:r>
      <w:r w:rsidR="00A774A1" w:rsidRPr="00A774A1">
        <w:t>Teacher candidates will teach a science lesson using appropriate strategies and methodologies.  Teacher candidates will lead a small group through a science investigation not yet demonstrated during class.</w:t>
      </w:r>
      <w:r w:rsidR="00DF2385">
        <w:t xml:space="preserve"> Candidates will share an outline of the activity in</w:t>
      </w:r>
      <w:r w:rsidR="00853634">
        <w:t xml:space="preserve"> RIO format on the course wiki and turn in a hard copy to the instructor.</w:t>
      </w:r>
    </w:p>
    <w:p w:rsidR="00A774A1" w:rsidRPr="00661ABD" w:rsidRDefault="00A774A1" w:rsidP="00A774A1">
      <w:pPr>
        <w:tabs>
          <w:tab w:val="left" w:pos="540"/>
          <w:tab w:val="left" w:pos="1080"/>
          <w:tab w:val="right" w:pos="1800"/>
        </w:tabs>
        <w:ind w:left="360"/>
      </w:pPr>
    </w:p>
    <w:p w:rsidR="006D00FD" w:rsidRPr="00661ABD" w:rsidRDefault="006D00FD" w:rsidP="006D00FD">
      <w:pPr>
        <w:tabs>
          <w:tab w:val="left" w:pos="540"/>
          <w:tab w:val="left" w:pos="1080"/>
          <w:tab w:val="right" w:pos="1800"/>
        </w:tabs>
      </w:pPr>
    </w:p>
    <w:p w:rsidR="006D00FD" w:rsidRPr="00661ABD" w:rsidRDefault="006D00FD" w:rsidP="00B86990">
      <w:r w:rsidRPr="00661ABD">
        <w:rPr>
          <w:sz w:val="22"/>
          <w:szCs w:val="22"/>
        </w:rPr>
        <w:t>The above assignments will be evaluated using a 4-point rubric.  The final course grade will be determined by combining final scores from each of the graded assignments with the weight of each grade as designated above.  Letter grades will be assigned using the following scale:</w:t>
      </w:r>
    </w:p>
    <w:p w:rsidR="006D00FD" w:rsidRPr="00661ABD" w:rsidRDefault="006D00FD" w:rsidP="006D00FD">
      <w:pPr>
        <w:rPr>
          <w:b/>
          <w:sz w:val="20"/>
          <w:szCs w:val="20"/>
        </w:rPr>
      </w:pPr>
      <w:r w:rsidRPr="00661ABD">
        <w:rPr>
          <w:b/>
          <w:sz w:val="20"/>
          <w:szCs w:val="20"/>
        </w:rPr>
        <w:t>Grading Scale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5"/>
        <w:gridCol w:w="1915"/>
        <w:gridCol w:w="1915"/>
        <w:gridCol w:w="1915"/>
        <w:gridCol w:w="1916"/>
      </w:tblGrid>
      <w:tr w:rsidR="006D00FD" w:rsidRPr="00661ABD">
        <w:tc>
          <w:tcPr>
            <w:tcW w:w="3830" w:type="dxa"/>
            <w:gridSpan w:val="2"/>
            <w:shd w:val="clear" w:color="auto" w:fill="D9D9D9" w:themeFill="background1" w:themeFillShade="D9"/>
          </w:tcPr>
          <w:p w:rsidR="006D00FD" w:rsidRPr="00661ABD" w:rsidRDefault="006D00FD" w:rsidP="00CE2118">
            <w:pPr>
              <w:jc w:val="center"/>
            </w:pPr>
            <w:r w:rsidRPr="00661ABD">
              <w:t>Passing Grades</w:t>
            </w:r>
          </w:p>
        </w:tc>
        <w:tc>
          <w:tcPr>
            <w:tcW w:w="5746" w:type="dxa"/>
            <w:gridSpan w:val="3"/>
          </w:tcPr>
          <w:p w:rsidR="006D00FD" w:rsidRPr="00661ABD" w:rsidRDefault="006D00FD" w:rsidP="00CE2118">
            <w:pPr>
              <w:rPr>
                <w:b/>
                <w:sz w:val="18"/>
                <w:szCs w:val="18"/>
              </w:rPr>
            </w:pPr>
            <w:r w:rsidRPr="00661ABD">
              <w:rPr>
                <w:b/>
                <w:sz w:val="18"/>
                <w:szCs w:val="18"/>
              </w:rPr>
              <w:t xml:space="preserve">A course grade of C+ or lower results in repeating the course.  </w:t>
            </w:r>
          </w:p>
        </w:tc>
      </w:tr>
      <w:tr w:rsidR="006D00FD" w:rsidRPr="00661ABD">
        <w:tc>
          <w:tcPr>
            <w:tcW w:w="1915" w:type="dxa"/>
            <w:shd w:val="clear" w:color="auto" w:fill="D9D9D9" w:themeFill="background1" w:themeFillShade="D9"/>
          </w:tcPr>
          <w:p w:rsidR="006D00FD" w:rsidRPr="00661ABD" w:rsidRDefault="006D00FD" w:rsidP="00CE2118">
            <w:pPr>
              <w:jc w:val="both"/>
              <w:rPr>
                <w:rFonts w:eastAsiaTheme="minorHAnsi"/>
                <w:b/>
                <w:sz w:val="16"/>
                <w:szCs w:val="16"/>
              </w:rPr>
            </w:pPr>
            <w:r w:rsidRPr="00661ABD">
              <w:rPr>
                <w:b/>
                <w:sz w:val="16"/>
                <w:szCs w:val="16"/>
              </w:rPr>
              <w:t>Exemplary</w:t>
            </w:r>
          </w:p>
        </w:tc>
        <w:tc>
          <w:tcPr>
            <w:tcW w:w="1915" w:type="dxa"/>
            <w:shd w:val="clear" w:color="auto" w:fill="D9D9D9" w:themeFill="background1" w:themeFillShade="D9"/>
          </w:tcPr>
          <w:p w:rsidR="006D00FD" w:rsidRPr="00661ABD" w:rsidRDefault="006D00FD" w:rsidP="00CE2118">
            <w:pPr>
              <w:jc w:val="both"/>
              <w:rPr>
                <w:rFonts w:eastAsiaTheme="minorHAnsi"/>
                <w:b/>
                <w:sz w:val="16"/>
                <w:szCs w:val="16"/>
              </w:rPr>
            </w:pPr>
            <w:r w:rsidRPr="00661ABD">
              <w:rPr>
                <w:b/>
                <w:sz w:val="16"/>
                <w:szCs w:val="16"/>
              </w:rPr>
              <w:t>Proficient</w:t>
            </w:r>
          </w:p>
        </w:tc>
        <w:tc>
          <w:tcPr>
            <w:tcW w:w="1915" w:type="dxa"/>
          </w:tcPr>
          <w:p w:rsidR="006D00FD" w:rsidRPr="00661ABD" w:rsidRDefault="006D00FD" w:rsidP="00CE2118">
            <w:pPr>
              <w:jc w:val="both"/>
              <w:rPr>
                <w:rFonts w:eastAsiaTheme="minorHAnsi"/>
                <w:b/>
                <w:sz w:val="16"/>
                <w:szCs w:val="16"/>
              </w:rPr>
            </w:pPr>
            <w:r w:rsidRPr="00661ABD">
              <w:rPr>
                <w:b/>
                <w:sz w:val="16"/>
                <w:szCs w:val="16"/>
              </w:rPr>
              <w:t>Basic/Novice</w:t>
            </w:r>
          </w:p>
        </w:tc>
        <w:tc>
          <w:tcPr>
            <w:tcW w:w="1915" w:type="dxa"/>
          </w:tcPr>
          <w:p w:rsidR="006D00FD" w:rsidRPr="00661ABD" w:rsidRDefault="006D00FD" w:rsidP="00CE2118">
            <w:pPr>
              <w:jc w:val="both"/>
              <w:rPr>
                <w:rFonts w:eastAsiaTheme="minorHAnsi"/>
                <w:b/>
                <w:sz w:val="16"/>
                <w:szCs w:val="16"/>
              </w:rPr>
            </w:pPr>
            <w:r w:rsidRPr="00661ABD">
              <w:rPr>
                <w:b/>
                <w:sz w:val="16"/>
                <w:szCs w:val="16"/>
              </w:rPr>
              <w:t>Minimal/Not Proficient</w:t>
            </w:r>
          </w:p>
        </w:tc>
        <w:tc>
          <w:tcPr>
            <w:tcW w:w="1916" w:type="dxa"/>
          </w:tcPr>
          <w:p w:rsidR="006D00FD" w:rsidRPr="00661ABD" w:rsidRDefault="006D00FD" w:rsidP="00CE2118">
            <w:pPr>
              <w:jc w:val="both"/>
              <w:rPr>
                <w:rFonts w:eastAsiaTheme="minorHAnsi"/>
                <w:b/>
                <w:sz w:val="16"/>
                <w:szCs w:val="16"/>
              </w:rPr>
            </w:pPr>
            <w:r w:rsidRPr="00661ABD">
              <w:rPr>
                <w:b/>
                <w:sz w:val="16"/>
                <w:szCs w:val="16"/>
              </w:rPr>
              <w:t>Fail</w:t>
            </w:r>
          </w:p>
        </w:tc>
      </w:tr>
      <w:tr w:rsidR="006D00FD" w:rsidRPr="00661ABD">
        <w:tc>
          <w:tcPr>
            <w:tcW w:w="1915" w:type="dxa"/>
            <w:shd w:val="clear" w:color="auto" w:fill="D9D9D9" w:themeFill="background1" w:themeFillShade="D9"/>
          </w:tcPr>
          <w:p w:rsidR="006D00FD" w:rsidRPr="00661ABD" w:rsidRDefault="006D00FD" w:rsidP="00CE2118">
            <w:pPr>
              <w:jc w:val="both"/>
              <w:rPr>
                <w:sz w:val="18"/>
                <w:szCs w:val="18"/>
              </w:rPr>
            </w:pPr>
            <w:r w:rsidRPr="00661ABD">
              <w:rPr>
                <w:sz w:val="18"/>
                <w:szCs w:val="18"/>
              </w:rPr>
              <w:t>A</w:t>
            </w:r>
            <w:r w:rsidRPr="00661ABD">
              <w:rPr>
                <w:sz w:val="18"/>
                <w:szCs w:val="18"/>
              </w:rPr>
              <w:tab/>
              <w:t>3.75 -  4.0</w:t>
            </w:r>
          </w:p>
          <w:p w:rsidR="006D00FD" w:rsidRPr="00661ABD" w:rsidRDefault="006D00FD" w:rsidP="00CE2118">
            <w:pPr>
              <w:rPr>
                <w:rFonts w:eastAsiaTheme="minorHAnsi"/>
                <w:sz w:val="18"/>
                <w:szCs w:val="18"/>
              </w:rPr>
            </w:pPr>
            <w:r w:rsidRPr="00661ABD">
              <w:rPr>
                <w:sz w:val="18"/>
                <w:szCs w:val="18"/>
              </w:rPr>
              <w:t>A-</w:t>
            </w:r>
            <w:r w:rsidRPr="00661ABD">
              <w:rPr>
                <w:sz w:val="18"/>
                <w:szCs w:val="18"/>
              </w:rPr>
              <w:tab/>
              <w:t>3.5  –  3.74</w:t>
            </w:r>
            <w:r w:rsidRPr="00661ABD">
              <w:rPr>
                <w:sz w:val="18"/>
                <w:szCs w:val="18"/>
              </w:rPr>
              <w:tab/>
            </w:r>
          </w:p>
        </w:tc>
        <w:tc>
          <w:tcPr>
            <w:tcW w:w="1915" w:type="dxa"/>
            <w:shd w:val="clear" w:color="auto" w:fill="D9D9D9" w:themeFill="background1" w:themeFillShade="D9"/>
          </w:tcPr>
          <w:p w:rsidR="006D00FD" w:rsidRPr="00661ABD" w:rsidRDefault="006D00FD" w:rsidP="00CE2118">
            <w:pPr>
              <w:jc w:val="both"/>
              <w:rPr>
                <w:sz w:val="18"/>
                <w:szCs w:val="18"/>
              </w:rPr>
            </w:pPr>
            <w:r w:rsidRPr="00661ABD">
              <w:rPr>
                <w:sz w:val="18"/>
                <w:szCs w:val="18"/>
              </w:rPr>
              <w:t>B+</w:t>
            </w:r>
            <w:r w:rsidRPr="00661ABD">
              <w:rPr>
                <w:sz w:val="18"/>
                <w:szCs w:val="18"/>
              </w:rPr>
              <w:tab/>
              <w:t>3.33– 3.49</w:t>
            </w:r>
          </w:p>
          <w:p w:rsidR="006D00FD" w:rsidRPr="00661ABD" w:rsidRDefault="006D00FD" w:rsidP="00CE2118">
            <w:pPr>
              <w:jc w:val="both"/>
              <w:rPr>
                <w:sz w:val="18"/>
                <w:szCs w:val="18"/>
              </w:rPr>
            </w:pPr>
            <w:r w:rsidRPr="00661ABD">
              <w:rPr>
                <w:sz w:val="18"/>
                <w:szCs w:val="18"/>
              </w:rPr>
              <w:t>B</w:t>
            </w:r>
            <w:r w:rsidRPr="00661ABD">
              <w:rPr>
                <w:sz w:val="18"/>
                <w:szCs w:val="18"/>
              </w:rPr>
              <w:tab/>
              <w:t>3.0 – 3.32</w:t>
            </w:r>
          </w:p>
          <w:p w:rsidR="006D00FD" w:rsidRPr="00661ABD" w:rsidRDefault="006D00FD" w:rsidP="00CE2118">
            <w:pPr>
              <w:jc w:val="both"/>
              <w:rPr>
                <w:sz w:val="18"/>
                <w:szCs w:val="18"/>
              </w:rPr>
            </w:pPr>
            <w:r w:rsidRPr="00661ABD">
              <w:rPr>
                <w:sz w:val="18"/>
                <w:szCs w:val="18"/>
              </w:rPr>
              <w:t>B-</w:t>
            </w:r>
            <w:r w:rsidRPr="00661ABD">
              <w:rPr>
                <w:sz w:val="18"/>
                <w:szCs w:val="18"/>
              </w:rPr>
              <w:tab/>
              <w:t>2.75– 2.9</w:t>
            </w:r>
            <w:r w:rsidRPr="00661ABD">
              <w:rPr>
                <w:sz w:val="18"/>
                <w:szCs w:val="18"/>
              </w:rPr>
              <w:tab/>
            </w:r>
          </w:p>
        </w:tc>
        <w:tc>
          <w:tcPr>
            <w:tcW w:w="1915" w:type="dxa"/>
          </w:tcPr>
          <w:p w:rsidR="006D00FD" w:rsidRPr="00661ABD" w:rsidRDefault="006D00FD" w:rsidP="00CE2118">
            <w:pPr>
              <w:jc w:val="both"/>
              <w:rPr>
                <w:sz w:val="18"/>
                <w:szCs w:val="18"/>
              </w:rPr>
            </w:pPr>
            <w:r w:rsidRPr="00661ABD">
              <w:rPr>
                <w:sz w:val="18"/>
                <w:szCs w:val="18"/>
              </w:rPr>
              <w:t>C+</w:t>
            </w:r>
            <w:r w:rsidRPr="00661ABD">
              <w:rPr>
                <w:sz w:val="18"/>
                <w:szCs w:val="18"/>
              </w:rPr>
              <w:tab/>
              <w:t>2.5 – 2.74</w:t>
            </w:r>
          </w:p>
          <w:p w:rsidR="006D00FD" w:rsidRPr="00661ABD" w:rsidRDefault="006D00FD" w:rsidP="00CE2118">
            <w:pPr>
              <w:jc w:val="both"/>
              <w:rPr>
                <w:sz w:val="18"/>
                <w:szCs w:val="18"/>
              </w:rPr>
            </w:pPr>
            <w:r w:rsidRPr="00661ABD">
              <w:rPr>
                <w:sz w:val="18"/>
                <w:szCs w:val="18"/>
              </w:rPr>
              <w:t>C</w:t>
            </w:r>
            <w:r w:rsidRPr="00661ABD">
              <w:rPr>
                <w:sz w:val="18"/>
                <w:szCs w:val="18"/>
              </w:rPr>
              <w:tab/>
              <w:t>2.0 – 2.49</w:t>
            </w:r>
          </w:p>
          <w:p w:rsidR="006D00FD" w:rsidRPr="00661ABD" w:rsidRDefault="006D00FD" w:rsidP="00CE2118">
            <w:pPr>
              <w:jc w:val="both"/>
              <w:rPr>
                <w:sz w:val="18"/>
                <w:szCs w:val="18"/>
              </w:rPr>
            </w:pPr>
            <w:r w:rsidRPr="00661ABD">
              <w:rPr>
                <w:sz w:val="18"/>
                <w:szCs w:val="18"/>
              </w:rPr>
              <w:t>C-</w:t>
            </w:r>
            <w:r w:rsidRPr="00661ABD">
              <w:rPr>
                <w:sz w:val="18"/>
                <w:szCs w:val="18"/>
              </w:rPr>
              <w:tab/>
              <w:t>1.5 – 1.99</w:t>
            </w:r>
          </w:p>
        </w:tc>
        <w:tc>
          <w:tcPr>
            <w:tcW w:w="1915" w:type="dxa"/>
          </w:tcPr>
          <w:p w:rsidR="006D00FD" w:rsidRPr="00661ABD" w:rsidRDefault="006D00FD" w:rsidP="00CE2118">
            <w:pPr>
              <w:jc w:val="both"/>
              <w:rPr>
                <w:sz w:val="18"/>
                <w:szCs w:val="18"/>
              </w:rPr>
            </w:pPr>
            <w:r w:rsidRPr="00661ABD">
              <w:rPr>
                <w:sz w:val="18"/>
                <w:szCs w:val="18"/>
              </w:rPr>
              <w:t>D+</w:t>
            </w:r>
            <w:r w:rsidRPr="00661ABD">
              <w:rPr>
                <w:sz w:val="18"/>
                <w:szCs w:val="18"/>
              </w:rPr>
              <w:tab/>
              <w:t>1.25 – 1.49</w:t>
            </w:r>
          </w:p>
          <w:p w:rsidR="006D00FD" w:rsidRPr="00661ABD" w:rsidRDefault="006D00FD" w:rsidP="00CE2118">
            <w:pPr>
              <w:jc w:val="both"/>
              <w:rPr>
                <w:rFonts w:eastAsiaTheme="minorHAnsi"/>
                <w:sz w:val="18"/>
                <w:szCs w:val="18"/>
              </w:rPr>
            </w:pPr>
            <w:r w:rsidRPr="00661ABD">
              <w:rPr>
                <w:sz w:val="18"/>
                <w:szCs w:val="18"/>
              </w:rPr>
              <w:t>D</w:t>
            </w:r>
            <w:r w:rsidRPr="00661ABD">
              <w:rPr>
                <w:sz w:val="18"/>
                <w:szCs w:val="18"/>
              </w:rPr>
              <w:tab/>
              <w:t>.75 – 1.24</w:t>
            </w:r>
          </w:p>
        </w:tc>
        <w:tc>
          <w:tcPr>
            <w:tcW w:w="1916" w:type="dxa"/>
          </w:tcPr>
          <w:p w:rsidR="006D00FD" w:rsidRPr="00661ABD" w:rsidRDefault="006D00FD" w:rsidP="00CE2118">
            <w:pPr>
              <w:jc w:val="both"/>
              <w:rPr>
                <w:rFonts w:eastAsiaTheme="minorHAnsi"/>
                <w:sz w:val="18"/>
                <w:szCs w:val="18"/>
              </w:rPr>
            </w:pPr>
            <w:r w:rsidRPr="00661ABD">
              <w:rPr>
                <w:sz w:val="18"/>
                <w:szCs w:val="18"/>
              </w:rPr>
              <w:t>&lt; .74</w:t>
            </w:r>
          </w:p>
        </w:tc>
      </w:tr>
    </w:tbl>
    <w:p w:rsidR="006D00FD" w:rsidRPr="00661ABD" w:rsidRDefault="006D00FD" w:rsidP="006D00FD">
      <w:pPr>
        <w:rPr>
          <w:b/>
          <w:sz w:val="20"/>
          <w:szCs w:val="20"/>
        </w:rPr>
      </w:pPr>
      <w:r w:rsidRPr="00661ABD">
        <w:rPr>
          <w:sz w:val="20"/>
          <w:szCs w:val="20"/>
        </w:rPr>
        <w:t xml:space="preserve">(MAT Policy:  A course grade of a C+ or lower results in repeating the course.) </w:t>
      </w:r>
    </w:p>
    <w:p w:rsidR="006D00FD" w:rsidRPr="00661ABD" w:rsidRDefault="006D00FD" w:rsidP="006D00FD">
      <w:pPr>
        <w:rPr>
          <w:sz w:val="22"/>
          <w:szCs w:val="22"/>
        </w:rPr>
      </w:pPr>
      <w:r w:rsidRPr="00661ABD">
        <w:rPr>
          <w:b/>
          <w:sz w:val="22"/>
          <w:szCs w:val="22"/>
        </w:rPr>
        <w:t xml:space="preserve">APA Manuscript Format </w:t>
      </w:r>
    </w:p>
    <w:p w:rsidR="006D00FD" w:rsidRPr="00661ABD" w:rsidRDefault="006D00FD" w:rsidP="006D00FD">
      <w:pPr>
        <w:rPr>
          <w:sz w:val="22"/>
          <w:szCs w:val="22"/>
        </w:rPr>
      </w:pPr>
      <w:r w:rsidRPr="00661ABD">
        <w:rPr>
          <w:sz w:val="22"/>
          <w:szCs w:val="22"/>
        </w:rPr>
        <w:t>All written work should adhere to latest edition of APA Manuscript Format unless otherwise directed.</w:t>
      </w:r>
    </w:p>
    <w:p w:rsidR="006D00FD" w:rsidRPr="00661ABD" w:rsidRDefault="006D00FD" w:rsidP="00656EF6">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EA0F36" w:rsidRDefault="00EA0F36" w:rsidP="0024005E">
      <w:pPr>
        <w:rPr>
          <w:b/>
          <w:sz w:val="22"/>
          <w:szCs w:val="22"/>
        </w:rPr>
      </w:pPr>
    </w:p>
    <w:p w:rsidR="0024005E" w:rsidRPr="00661ABD" w:rsidRDefault="0024005E" w:rsidP="0024005E">
      <w:pPr>
        <w:rPr>
          <w:b/>
          <w:sz w:val="22"/>
          <w:szCs w:val="22"/>
        </w:rPr>
      </w:pPr>
      <w:r w:rsidRPr="00661ABD">
        <w:rPr>
          <w:b/>
          <w:sz w:val="22"/>
          <w:szCs w:val="22"/>
        </w:rPr>
        <w:t>COURSE SCHEDULE:</w:t>
      </w:r>
    </w:p>
    <w:tbl>
      <w:tblPr>
        <w:tblW w:w="9313"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21"/>
        <w:gridCol w:w="6216"/>
        <w:gridCol w:w="2076"/>
      </w:tblGrid>
      <w:tr w:rsidR="003C6232" w:rsidRPr="00661ABD">
        <w:tc>
          <w:tcPr>
            <w:tcW w:w="1021" w:type="dxa"/>
          </w:tcPr>
          <w:p w:rsidR="003C6232" w:rsidRPr="00661ABD" w:rsidRDefault="003C6232">
            <w:pPr>
              <w:tabs>
                <w:tab w:val="left" w:pos="540"/>
                <w:tab w:val="left" w:pos="1080"/>
                <w:tab w:val="right" w:pos="1800"/>
              </w:tabs>
              <w:jc w:val="center"/>
              <w:rPr>
                <w:rFonts w:eastAsia="Times New Roman"/>
                <w:b/>
              </w:rPr>
            </w:pPr>
            <w:r w:rsidRPr="00661ABD">
              <w:rPr>
                <w:rFonts w:eastAsia="Times New Roman"/>
                <w:b/>
              </w:rPr>
              <w:t>Class</w:t>
            </w:r>
          </w:p>
        </w:tc>
        <w:tc>
          <w:tcPr>
            <w:tcW w:w="6216" w:type="dxa"/>
          </w:tcPr>
          <w:p w:rsidR="003C6232" w:rsidRPr="00661ABD" w:rsidRDefault="003C6232">
            <w:pPr>
              <w:tabs>
                <w:tab w:val="left" w:pos="540"/>
                <w:tab w:val="left" w:pos="1080"/>
                <w:tab w:val="right" w:pos="1800"/>
              </w:tabs>
              <w:jc w:val="center"/>
              <w:rPr>
                <w:rFonts w:eastAsia="Times New Roman"/>
                <w:b/>
              </w:rPr>
            </w:pPr>
            <w:r w:rsidRPr="00661ABD">
              <w:rPr>
                <w:rFonts w:eastAsia="Times New Roman"/>
                <w:b/>
              </w:rPr>
              <w:t>Topics</w:t>
            </w:r>
          </w:p>
        </w:tc>
        <w:tc>
          <w:tcPr>
            <w:tcW w:w="2076" w:type="dxa"/>
          </w:tcPr>
          <w:p w:rsidR="003C6232" w:rsidRPr="00661ABD" w:rsidRDefault="003C6232">
            <w:pPr>
              <w:tabs>
                <w:tab w:val="left" w:pos="540"/>
                <w:tab w:val="left" w:pos="1080"/>
                <w:tab w:val="right" w:pos="1800"/>
              </w:tabs>
              <w:jc w:val="center"/>
              <w:rPr>
                <w:rFonts w:eastAsia="Times New Roman"/>
                <w:b/>
              </w:rPr>
            </w:pPr>
            <w:r w:rsidRPr="00661ABD">
              <w:rPr>
                <w:rFonts w:eastAsia="Times New Roman"/>
                <w:b/>
              </w:rPr>
              <w:t>Assessments Due</w:t>
            </w:r>
          </w:p>
        </w:tc>
      </w:tr>
      <w:tr w:rsidR="003C6232" w:rsidRPr="003C6232">
        <w:tc>
          <w:tcPr>
            <w:tcW w:w="1021" w:type="dxa"/>
          </w:tcPr>
          <w:p w:rsidR="003C6232" w:rsidRPr="003C6232" w:rsidRDefault="003C6232">
            <w:pPr>
              <w:tabs>
                <w:tab w:val="left" w:pos="540"/>
                <w:tab w:val="left" w:pos="1080"/>
                <w:tab w:val="right" w:pos="1800"/>
              </w:tabs>
              <w:jc w:val="center"/>
              <w:rPr>
                <w:rFonts w:eastAsia="Times New Roman"/>
              </w:rPr>
            </w:pPr>
            <w:r w:rsidRPr="003C6232">
              <w:rPr>
                <w:rFonts w:eastAsia="Times New Roman"/>
              </w:rPr>
              <w:t>1</w:t>
            </w:r>
          </w:p>
        </w:tc>
        <w:tc>
          <w:tcPr>
            <w:tcW w:w="6216" w:type="dxa"/>
          </w:tcPr>
          <w:p w:rsidR="003C6232" w:rsidRPr="003C6232" w:rsidRDefault="003C6232" w:rsidP="0077697D">
            <w:pPr>
              <w:numPr>
                <w:ilvl w:val="0"/>
                <w:numId w:val="10"/>
              </w:numPr>
              <w:tabs>
                <w:tab w:val="left" w:pos="540"/>
                <w:tab w:val="left" w:pos="1080"/>
                <w:tab w:val="right" w:pos="1800"/>
              </w:tabs>
              <w:rPr>
                <w:rFonts w:eastAsia="Times New Roman"/>
              </w:rPr>
            </w:pPr>
            <w:r w:rsidRPr="003C6232">
              <w:rPr>
                <w:rFonts w:eastAsia="Times New Roman"/>
              </w:rPr>
              <w:t>Introductions to course, instructor</w:t>
            </w:r>
          </w:p>
          <w:p w:rsidR="003C6232" w:rsidRPr="003C6232" w:rsidRDefault="003C6232" w:rsidP="0077697D">
            <w:pPr>
              <w:numPr>
                <w:ilvl w:val="0"/>
                <w:numId w:val="10"/>
              </w:numPr>
              <w:tabs>
                <w:tab w:val="left" w:pos="540"/>
                <w:tab w:val="left" w:pos="1080"/>
                <w:tab w:val="right" w:pos="1800"/>
              </w:tabs>
              <w:rPr>
                <w:rFonts w:eastAsia="Times New Roman"/>
              </w:rPr>
            </w:pPr>
            <w:r>
              <w:rPr>
                <w:rFonts w:eastAsia="Times New Roman"/>
              </w:rPr>
              <w:t xml:space="preserve">What is </w:t>
            </w:r>
            <w:r w:rsidR="00746489">
              <w:rPr>
                <w:rFonts w:eastAsia="Times New Roman"/>
              </w:rPr>
              <w:t xml:space="preserve">science?  </w:t>
            </w:r>
          </w:p>
          <w:p w:rsidR="00746489" w:rsidRDefault="00746489" w:rsidP="0077697D">
            <w:pPr>
              <w:numPr>
                <w:ilvl w:val="0"/>
                <w:numId w:val="10"/>
              </w:numPr>
              <w:tabs>
                <w:tab w:val="left" w:pos="540"/>
                <w:tab w:val="left" w:pos="1080"/>
                <w:tab w:val="right" w:pos="1800"/>
              </w:tabs>
              <w:rPr>
                <w:rFonts w:eastAsia="Times New Roman"/>
              </w:rPr>
            </w:pPr>
            <w:r>
              <w:rPr>
                <w:rFonts w:eastAsia="Times New Roman"/>
              </w:rPr>
              <w:t>How will I teach science?  Process vs. Content</w:t>
            </w:r>
          </w:p>
          <w:p w:rsidR="003C6232" w:rsidRPr="003C6232" w:rsidRDefault="00746489" w:rsidP="0077697D">
            <w:pPr>
              <w:numPr>
                <w:ilvl w:val="0"/>
                <w:numId w:val="10"/>
              </w:numPr>
              <w:tabs>
                <w:tab w:val="left" w:pos="540"/>
                <w:tab w:val="left" w:pos="1080"/>
                <w:tab w:val="right" w:pos="1800"/>
              </w:tabs>
              <w:rPr>
                <w:rFonts w:eastAsia="Times New Roman"/>
              </w:rPr>
            </w:pPr>
            <w:r>
              <w:rPr>
                <w:rFonts w:eastAsia="Times New Roman"/>
              </w:rPr>
              <w:t>Paper Towers: PHEOC</w:t>
            </w:r>
          </w:p>
          <w:p w:rsidR="00746489" w:rsidRDefault="00746489" w:rsidP="0077697D">
            <w:pPr>
              <w:numPr>
                <w:ilvl w:val="0"/>
                <w:numId w:val="10"/>
              </w:numPr>
              <w:tabs>
                <w:tab w:val="left" w:pos="540"/>
                <w:tab w:val="left" w:pos="1080"/>
                <w:tab w:val="right" w:pos="1800"/>
              </w:tabs>
              <w:rPr>
                <w:rFonts w:eastAsia="Times New Roman"/>
              </w:rPr>
            </w:pPr>
            <w:r>
              <w:rPr>
                <w:rFonts w:eastAsia="Times New Roman"/>
              </w:rPr>
              <w:t>What is inquiry? (article)</w:t>
            </w:r>
          </w:p>
          <w:p w:rsidR="003C6232" w:rsidRPr="003C6232" w:rsidRDefault="00746489" w:rsidP="0077697D">
            <w:pPr>
              <w:numPr>
                <w:ilvl w:val="0"/>
                <w:numId w:val="10"/>
              </w:numPr>
              <w:tabs>
                <w:tab w:val="left" w:pos="540"/>
                <w:tab w:val="left" w:pos="1080"/>
                <w:tab w:val="right" w:pos="1800"/>
              </w:tabs>
              <w:rPr>
                <w:rFonts w:eastAsia="Times New Roman"/>
              </w:rPr>
            </w:pPr>
            <w:r>
              <w:rPr>
                <w:rFonts w:eastAsia="Times New Roman"/>
              </w:rPr>
              <w:t>Investigation: EEEP  “The Sound Pipe” (physical science)</w:t>
            </w:r>
          </w:p>
          <w:p w:rsidR="003C6232" w:rsidRPr="003C6232" w:rsidRDefault="00746489" w:rsidP="00746489">
            <w:pPr>
              <w:numPr>
                <w:ilvl w:val="0"/>
                <w:numId w:val="10"/>
              </w:numPr>
              <w:tabs>
                <w:tab w:val="left" w:pos="540"/>
                <w:tab w:val="left" w:pos="1080"/>
                <w:tab w:val="right" w:pos="1800"/>
              </w:tabs>
              <w:rPr>
                <w:rFonts w:eastAsia="Times New Roman"/>
              </w:rPr>
            </w:pPr>
            <w:r>
              <w:rPr>
                <w:rFonts w:eastAsia="Times New Roman"/>
              </w:rPr>
              <w:t>Connect activities to inquiry and WI science standards</w:t>
            </w:r>
          </w:p>
        </w:tc>
        <w:tc>
          <w:tcPr>
            <w:tcW w:w="2076" w:type="dxa"/>
          </w:tcPr>
          <w:p w:rsidR="003C6232" w:rsidRPr="003C6232" w:rsidRDefault="003C6232">
            <w:pPr>
              <w:tabs>
                <w:tab w:val="left" w:pos="540"/>
                <w:tab w:val="left" w:pos="1080"/>
                <w:tab w:val="right" w:pos="1800"/>
              </w:tabs>
              <w:rPr>
                <w:rFonts w:eastAsia="Times New Roman"/>
              </w:rPr>
            </w:pPr>
          </w:p>
        </w:tc>
      </w:tr>
      <w:tr w:rsidR="003C6232" w:rsidRPr="003C6232">
        <w:tc>
          <w:tcPr>
            <w:tcW w:w="1021" w:type="dxa"/>
          </w:tcPr>
          <w:p w:rsidR="003C6232" w:rsidRPr="003C6232" w:rsidRDefault="003C6232">
            <w:pPr>
              <w:tabs>
                <w:tab w:val="left" w:pos="540"/>
                <w:tab w:val="left" w:pos="1080"/>
                <w:tab w:val="right" w:pos="1800"/>
              </w:tabs>
              <w:jc w:val="center"/>
              <w:rPr>
                <w:rFonts w:eastAsia="Times New Roman"/>
              </w:rPr>
            </w:pPr>
            <w:r w:rsidRPr="003C6232">
              <w:rPr>
                <w:rFonts w:eastAsia="Times New Roman"/>
              </w:rPr>
              <w:t>2</w:t>
            </w:r>
          </w:p>
        </w:tc>
        <w:tc>
          <w:tcPr>
            <w:tcW w:w="6216" w:type="dxa"/>
          </w:tcPr>
          <w:p w:rsidR="003C6232" w:rsidRPr="003C6232" w:rsidRDefault="00EA0F36" w:rsidP="0077697D">
            <w:pPr>
              <w:numPr>
                <w:ilvl w:val="0"/>
                <w:numId w:val="11"/>
              </w:numPr>
              <w:tabs>
                <w:tab w:val="left" w:pos="540"/>
                <w:tab w:val="left" w:pos="1080"/>
                <w:tab w:val="right" w:pos="1800"/>
              </w:tabs>
              <w:rPr>
                <w:rFonts w:eastAsia="Times New Roman"/>
              </w:rPr>
            </w:pPr>
            <w:r>
              <w:rPr>
                <w:rFonts w:eastAsia="Times New Roman"/>
              </w:rPr>
              <w:t>Milk experiment: PHEOC</w:t>
            </w:r>
          </w:p>
          <w:p w:rsidR="003C6232" w:rsidRPr="003C6232" w:rsidRDefault="00EA0F36" w:rsidP="0077697D">
            <w:pPr>
              <w:numPr>
                <w:ilvl w:val="0"/>
                <w:numId w:val="11"/>
              </w:numPr>
              <w:tabs>
                <w:tab w:val="left" w:pos="540"/>
                <w:tab w:val="left" w:pos="1080"/>
                <w:tab w:val="right" w:pos="1800"/>
              </w:tabs>
              <w:rPr>
                <w:rFonts w:eastAsia="Times New Roman"/>
              </w:rPr>
            </w:pPr>
            <w:r>
              <w:rPr>
                <w:rFonts w:eastAsia="Times New Roman"/>
              </w:rPr>
              <w:t>Methods of teaching science: article jigsaw</w:t>
            </w:r>
          </w:p>
          <w:p w:rsidR="00EA0F36" w:rsidRDefault="00EA0F36" w:rsidP="0077697D">
            <w:pPr>
              <w:numPr>
                <w:ilvl w:val="0"/>
                <w:numId w:val="11"/>
              </w:numPr>
              <w:tabs>
                <w:tab w:val="left" w:pos="540"/>
                <w:tab w:val="left" w:pos="1080"/>
                <w:tab w:val="right" w:pos="1800"/>
              </w:tabs>
              <w:rPr>
                <w:rFonts w:eastAsia="Times New Roman"/>
              </w:rPr>
            </w:pPr>
            <w:r>
              <w:rPr>
                <w:rFonts w:eastAsia="Times New Roman"/>
              </w:rPr>
              <w:t>Science investigation: Cookie Mining (earth and environmental science)</w:t>
            </w:r>
          </w:p>
          <w:p w:rsidR="003C6232" w:rsidRPr="003C6232" w:rsidRDefault="00EA0F36" w:rsidP="0077697D">
            <w:pPr>
              <w:numPr>
                <w:ilvl w:val="0"/>
                <w:numId w:val="11"/>
              </w:numPr>
              <w:tabs>
                <w:tab w:val="left" w:pos="540"/>
                <w:tab w:val="left" w:pos="1080"/>
                <w:tab w:val="right" w:pos="1800"/>
              </w:tabs>
              <w:rPr>
                <w:rFonts w:eastAsia="Times New Roman"/>
              </w:rPr>
            </w:pPr>
            <w:r>
              <w:rPr>
                <w:rFonts w:eastAsia="Times New Roman"/>
              </w:rPr>
              <w:t>Connect to inquiry and standards</w:t>
            </w:r>
          </w:p>
          <w:p w:rsidR="003C6232" w:rsidRPr="003C6232" w:rsidRDefault="00EA0F36" w:rsidP="0077697D">
            <w:pPr>
              <w:numPr>
                <w:ilvl w:val="0"/>
                <w:numId w:val="11"/>
              </w:numPr>
              <w:tabs>
                <w:tab w:val="left" w:pos="540"/>
                <w:tab w:val="left" w:pos="1080"/>
                <w:tab w:val="right" w:pos="1800"/>
              </w:tabs>
              <w:rPr>
                <w:rFonts w:eastAsia="Times New Roman"/>
              </w:rPr>
            </w:pPr>
            <w:r>
              <w:rPr>
                <w:rFonts w:eastAsia="Times New Roman"/>
              </w:rPr>
              <w:t xml:space="preserve"> “Oh Deer!” activity (outside) (life/environmental science)</w:t>
            </w:r>
          </w:p>
          <w:p w:rsidR="003C6232" w:rsidRPr="003C6232" w:rsidRDefault="003C6232" w:rsidP="0089441C">
            <w:pPr>
              <w:tabs>
                <w:tab w:val="left" w:pos="540"/>
                <w:tab w:val="left" w:pos="1080"/>
                <w:tab w:val="right" w:pos="1800"/>
              </w:tabs>
              <w:ind w:left="360"/>
              <w:rPr>
                <w:rFonts w:eastAsia="Times New Roman"/>
              </w:rPr>
            </w:pPr>
          </w:p>
          <w:p w:rsidR="003C6232" w:rsidRPr="003C6232" w:rsidRDefault="003C6232" w:rsidP="0089441C">
            <w:pPr>
              <w:tabs>
                <w:tab w:val="left" w:pos="540"/>
                <w:tab w:val="left" w:pos="1080"/>
                <w:tab w:val="right" w:pos="1800"/>
              </w:tabs>
              <w:rPr>
                <w:rFonts w:eastAsia="Times New Roman"/>
              </w:rPr>
            </w:pPr>
          </w:p>
        </w:tc>
        <w:tc>
          <w:tcPr>
            <w:tcW w:w="2076" w:type="dxa"/>
          </w:tcPr>
          <w:p w:rsidR="003C6232" w:rsidRPr="003C6232" w:rsidRDefault="003C6232">
            <w:pPr>
              <w:tabs>
                <w:tab w:val="left" w:pos="540"/>
                <w:tab w:val="left" w:pos="1080"/>
                <w:tab w:val="right" w:pos="1800"/>
              </w:tabs>
              <w:rPr>
                <w:rFonts w:eastAsia="Times New Roman"/>
              </w:rPr>
            </w:pPr>
            <w:r w:rsidRPr="003C6232">
              <w:rPr>
                <w:rFonts w:eastAsia="Times New Roman"/>
              </w:rPr>
              <w:t xml:space="preserve">Annotated Bibliography due- hard copy and shared digitally </w:t>
            </w:r>
          </w:p>
          <w:p w:rsidR="003C6232" w:rsidRPr="003C6232" w:rsidRDefault="003C6232">
            <w:pPr>
              <w:tabs>
                <w:tab w:val="left" w:pos="540"/>
                <w:tab w:val="left" w:pos="1080"/>
                <w:tab w:val="right" w:pos="1800"/>
              </w:tabs>
              <w:rPr>
                <w:rFonts w:eastAsia="Times New Roman"/>
              </w:rPr>
            </w:pPr>
          </w:p>
          <w:p w:rsidR="003C6232" w:rsidRPr="003C6232" w:rsidRDefault="003C6232">
            <w:pPr>
              <w:tabs>
                <w:tab w:val="left" w:pos="540"/>
                <w:tab w:val="left" w:pos="1080"/>
                <w:tab w:val="right" w:pos="1800"/>
              </w:tabs>
              <w:rPr>
                <w:rFonts w:eastAsia="Times New Roman"/>
              </w:rPr>
            </w:pPr>
            <w:r w:rsidRPr="003C6232">
              <w:rPr>
                <w:rFonts w:eastAsia="Times New Roman"/>
              </w:rPr>
              <w:t xml:space="preserve">Read chapter 5 of </w:t>
            </w:r>
            <w:r w:rsidRPr="003C6232">
              <w:rPr>
                <w:rFonts w:eastAsia="Times New Roman"/>
                <w:i/>
              </w:rPr>
              <w:t>Best Practice</w:t>
            </w:r>
            <w:r w:rsidRPr="003C6232">
              <w:rPr>
                <w:rFonts w:eastAsia="Times New Roman"/>
              </w:rPr>
              <w:t xml:space="preserve"> and post response to the first set of prompts on the wiki.</w:t>
            </w:r>
          </w:p>
        </w:tc>
      </w:tr>
      <w:tr w:rsidR="003C6232" w:rsidRPr="003C6232">
        <w:tc>
          <w:tcPr>
            <w:tcW w:w="1021" w:type="dxa"/>
          </w:tcPr>
          <w:p w:rsidR="003C6232" w:rsidRPr="003C6232" w:rsidRDefault="003C6232">
            <w:pPr>
              <w:tabs>
                <w:tab w:val="left" w:pos="540"/>
                <w:tab w:val="left" w:pos="1080"/>
                <w:tab w:val="right" w:pos="1800"/>
              </w:tabs>
              <w:jc w:val="center"/>
              <w:rPr>
                <w:rFonts w:eastAsia="Times New Roman"/>
              </w:rPr>
            </w:pPr>
            <w:r w:rsidRPr="003C6232">
              <w:rPr>
                <w:rFonts w:eastAsia="Times New Roman"/>
              </w:rPr>
              <w:t>3</w:t>
            </w:r>
          </w:p>
        </w:tc>
        <w:tc>
          <w:tcPr>
            <w:tcW w:w="6216" w:type="dxa"/>
          </w:tcPr>
          <w:p w:rsidR="003C6232" w:rsidRPr="003C6232" w:rsidRDefault="00EA0F36" w:rsidP="0077697D">
            <w:pPr>
              <w:numPr>
                <w:ilvl w:val="0"/>
                <w:numId w:val="4"/>
              </w:numPr>
              <w:tabs>
                <w:tab w:val="left" w:pos="540"/>
                <w:tab w:val="left" w:pos="1080"/>
                <w:tab w:val="right" w:pos="1800"/>
              </w:tabs>
              <w:rPr>
                <w:rFonts w:eastAsia="Times New Roman"/>
              </w:rPr>
            </w:pPr>
            <w:r>
              <w:rPr>
                <w:rFonts w:eastAsia="Times New Roman"/>
              </w:rPr>
              <w:t>Technology in science:  “Science Court: Inertia”</w:t>
            </w:r>
          </w:p>
          <w:p w:rsidR="003C6232" w:rsidRPr="003C6232" w:rsidRDefault="00EA0F36" w:rsidP="0077697D">
            <w:pPr>
              <w:numPr>
                <w:ilvl w:val="0"/>
                <w:numId w:val="4"/>
              </w:numPr>
              <w:tabs>
                <w:tab w:val="left" w:pos="540"/>
                <w:tab w:val="left" w:pos="1080"/>
                <w:tab w:val="right" w:pos="1800"/>
              </w:tabs>
              <w:rPr>
                <w:rFonts w:eastAsia="Times New Roman"/>
              </w:rPr>
            </w:pPr>
            <w:r>
              <w:rPr>
                <w:rFonts w:eastAsia="Times New Roman"/>
              </w:rPr>
              <w:t>Share resources and discuss applications</w:t>
            </w:r>
          </w:p>
          <w:p w:rsidR="003C6232" w:rsidRPr="003C6232" w:rsidRDefault="00EA0F36" w:rsidP="0077697D">
            <w:pPr>
              <w:numPr>
                <w:ilvl w:val="0"/>
                <w:numId w:val="4"/>
              </w:numPr>
              <w:tabs>
                <w:tab w:val="left" w:pos="540"/>
                <w:tab w:val="left" w:pos="1080"/>
                <w:tab w:val="right" w:pos="1800"/>
              </w:tabs>
              <w:rPr>
                <w:rFonts w:eastAsia="Times New Roman"/>
              </w:rPr>
            </w:pPr>
            <w:r>
              <w:rPr>
                <w:rFonts w:eastAsia="Times New Roman"/>
              </w:rPr>
              <w:t>Bill Nye</w:t>
            </w:r>
          </w:p>
          <w:p w:rsidR="00EA0F36" w:rsidRDefault="00EA0F36" w:rsidP="0077697D">
            <w:pPr>
              <w:numPr>
                <w:ilvl w:val="0"/>
                <w:numId w:val="4"/>
              </w:numPr>
              <w:tabs>
                <w:tab w:val="left" w:pos="540"/>
                <w:tab w:val="left" w:pos="1080"/>
                <w:tab w:val="right" w:pos="1800"/>
              </w:tabs>
              <w:rPr>
                <w:rFonts w:eastAsia="Times New Roman"/>
              </w:rPr>
            </w:pPr>
            <w:r>
              <w:rPr>
                <w:rFonts w:eastAsia="Times New Roman"/>
              </w:rPr>
              <w:t>Portfolios</w:t>
            </w:r>
          </w:p>
          <w:p w:rsidR="003C6232" w:rsidRPr="003C6232" w:rsidRDefault="00EA0F36" w:rsidP="0077697D">
            <w:pPr>
              <w:numPr>
                <w:ilvl w:val="0"/>
                <w:numId w:val="4"/>
              </w:numPr>
              <w:tabs>
                <w:tab w:val="left" w:pos="540"/>
                <w:tab w:val="left" w:pos="1080"/>
                <w:tab w:val="right" w:pos="1800"/>
              </w:tabs>
              <w:rPr>
                <w:rFonts w:eastAsia="Times New Roman"/>
              </w:rPr>
            </w:pPr>
            <w:r>
              <w:rPr>
                <w:rFonts w:eastAsia="Times New Roman"/>
              </w:rPr>
              <w:t xml:space="preserve">Discuss lessons </w:t>
            </w:r>
          </w:p>
        </w:tc>
        <w:tc>
          <w:tcPr>
            <w:tcW w:w="2076" w:type="dxa"/>
          </w:tcPr>
          <w:p w:rsidR="003C6232" w:rsidRPr="003C6232" w:rsidRDefault="003C6232" w:rsidP="0089441C">
            <w:pPr>
              <w:tabs>
                <w:tab w:val="left" w:pos="540"/>
                <w:tab w:val="left" w:pos="1080"/>
                <w:tab w:val="right" w:pos="1800"/>
              </w:tabs>
              <w:rPr>
                <w:rFonts w:eastAsia="Times New Roman"/>
              </w:rPr>
            </w:pPr>
            <w:r w:rsidRPr="003C6232">
              <w:rPr>
                <w:rFonts w:eastAsia="Times New Roman"/>
              </w:rPr>
              <w:t>Lesson Analysis due</w:t>
            </w:r>
          </w:p>
          <w:p w:rsidR="003C6232" w:rsidRPr="003C6232" w:rsidRDefault="003C6232" w:rsidP="0089441C">
            <w:pPr>
              <w:tabs>
                <w:tab w:val="left" w:pos="540"/>
                <w:tab w:val="left" w:pos="1080"/>
                <w:tab w:val="right" w:pos="1800"/>
              </w:tabs>
              <w:rPr>
                <w:rFonts w:eastAsia="Times New Roman"/>
              </w:rPr>
            </w:pPr>
          </w:p>
          <w:p w:rsidR="003C6232" w:rsidRPr="003C6232" w:rsidRDefault="003C6232" w:rsidP="0089441C">
            <w:pPr>
              <w:tabs>
                <w:tab w:val="left" w:pos="540"/>
                <w:tab w:val="left" w:pos="1080"/>
                <w:tab w:val="right" w:pos="1800"/>
              </w:tabs>
              <w:rPr>
                <w:rFonts w:eastAsia="Times New Roman"/>
              </w:rPr>
            </w:pPr>
            <w:r w:rsidRPr="003C6232">
              <w:rPr>
                <w:rFonts w:eastAsia="Times New Roman"/>
              </w:rPr>
              <w:t>Second set of reflective prompts due.</w:t>
            </w:r>
          </w:p>
        </w:tc>
      </w:tr>
      <w:tr w:rsidR="003C6232" w:rsidRPr="00661ABD">
        <w:tc>
          <w:tcPr>
            <w:tcW w:w="1021" w:type="dxa"/>
          </w:tcPr>
          <w:p w:rsidR="003C6232" w:rsidRPr="003C6232" w:rsidRDefault="003C6232">
            <w:pPr>
              <w:tabs>
                <w:tab w:val="left" w:pos="540"/>
                <w:tab w:val="left" w:pos="1080"/>
                <w:tab w:val="right" w:pos="1800"/>
              </w:tabs>
              <w:jc w:val="center"/>
              <w:rPr>
                <w:rFonts w:eastAsia="Times New Roman"/>
              </w:rPr>
            </w:pPr>
            <w:r w:rsidRPr="003C6232">
              <w:rPr>
                <w:rFonts w:eastAsia="Times New Roman"/>
              </w:rPr>
              <w:t>4</w:t>
            </w:r>
          </w:p>
        </w:tc>
        <w:tc>
          <w:tcPr>
            <w:tcW w:w="6216" w:type="dxa"/>
          </w:tcPr>
          <w:p w:rsidR="003C6232" w:rsidRPr="003C6232" w:rsidRDefault="00EA0F36" w:rsidP="0077697D">
            <w:pPr>
              <w:numPr>
                <w:ilvl w:val="0"/>
                <w:numId w:val="5"/>
              </w:numPr>
              <w:tabs>
                <w:tab w:val="left" w:pos="540"/>
                <w:tab w:val="left" w:pos="1080"/>
                <w:tab w:val="right" w:pos="1800"/>
              </w:tabs>
              <w:rPr>
                <w:rFonts w:eastAsia="Times New Roman"/>
              </w:rPr>
            </w:pPr>
            <w:r>
              <w:rPr>
                <w:rFonts w:eastAsia="Times New Roman"/>
              </w:rPr>
              <w:t>Learning lab presentations</w:t>
            </w:r>
          </w:p>
          <w:p w:rsidR="003C6232" w:rsidRPr="003C6232" w:rsidRDefault="00EA0F36" w:rsidP="0077697D">
            <w:pPr>
              <w:numPr>
                <w:ilvl w:val="0"/>
                <w:numId w:val="5"/>
              </w:numPr>
              <w:tabs>
                <w:tab w:val="left" w:pos="540"/>
                <w:tab w:val="left" w:pos="1080"/>
                <w:tab w:val="right" w:pos="1800"/>
              </w:tabs>
              <w:rPr>
                <w:rFonts w:eastAsia="Times New Roman"/>
              </w:rPr>
            </w:pPr>
            <w:r>
              <w:rPr>
                <w:rFonts w:eastAsia="Times New Roman"/>
              </w:rPr>
              <w:t>Analyze lessons for inquiry and student understanding</w:t>
            </w:r>
          </w:p>
          <w:p w:rsidR="003C6232" w:rsidRPr="00EA0F36" w:rsidRDefault="00EA0F36" w:rsidP="00EA0F36">
            <w:pPr>
              <w:numPr>
                <w:ilvl w:val="0"/>
                <w:numId w:val="5"/>
              </w:numPr>
              <w:tabs>
                <w:tab w:val="left" w:pos="540"/>
                <w:tab w:val="left" w:pos="1080"/>
                <w:tab w:val="right" w:pos="1800"/>
              </w:tabs>
              <w:rPr>
                <w:rFonts w:eastAsia="Times New Roman"/>
              </w:rPr>
            </w:pPr>
            <w:r>
              <w:rPr>
                <w:rFonts w:eastAsia="Times New Roman"/>
              </w:rPr>
              <w:t>Q &amp; A</w:t>
            </w:r>
          </w:p>
          <w:p w:rsidR="003C6232" w:rsidRPr="003C6232" w:rsidRDefault="003C6232">
            <w:pPr>
              <w:tabs>
                <w:tab w:val="left" w:pos="540"/>
                <w:tab w:val="left" w:pos="1080"/>
                <w:tab w:val="right" w:pos="1800"/>
              </w:tabs>
              <w:rPr>
                <w:rFonts w:eastAsia="Times New Roman"/>
              </w:rPr>
            </w:pPr>
          </w:p>
          <w:p w:rsidR="003C6232" w:rsidRPr="003C6232" w:rsidRDefault="003C6232">
            <w:pPr>
              <w:rPr>
                <w:rFonts w:eastAsia="Times New Roman"/>
              </w:rPr>
            </w:pPr>
            <w:r w:rsidRPr="003C6232">
              <w:rPr>
                <w:rFonts w:eastAsia="Times New Roman"/>
              </w:rPr>
              <w:t>Course Evaluations</w:t>
            </w:r>
          </w:p>
        </w:tc>
        <w:tc>
          <w:tcPr>
            <w:tcW w:w="2076" w:type="dxa"/>
          </w:tcPr>
          <w:p w:rsidR="003C6232" w:rsidRPr="003C6232" w:rsidRDefault="003C6232" w:rsidP="00AD6BCA">
            <w:pPr>
              <w:tabs>
                <w:tab w:val="left" w:pos="540"/>
                <w:tab w:val="left" w:pos="1080"/>
                <w:tab w:val="right" w:pos="1800"/>
              </w:tabs>
              <w:rPr>
                <w:rFonts w:eastAsia="Times New Roman"/>
              </w:rPr>
            </w:pPr>
            <w:r w:rsidRPr="003C6232">
              <w:rPr>
                <w:rFonts w:eastAsia="Times New Roman"/>
              </w:rPr>
              <w:t>Learning lab presentation</w:t>
            </w:r>
          </w:p>
          <w:p w:rsidR="003C6232" w:rsidRPr="003C6232" w:rsidRDefault="003C6232" w:rsidP="00AD6BCA">
            <w:pPr>
              <w:tabs>
                <w:tab w:val="left" w:pos="540"/>
                <w:tab w:val="left" w:pos="1080"/>
                <w:tab w:val="right" w:pos="1800"/>
              </w:tabs>
              <w:rPr>
                <w:rFonts w:eastAsia="Times New Roman"/>
              </w:rPr>
            </w:pPr>
          </w:p>
          <w:p w:rsidR="003C6232" w:rsidRPr="00515F27" w:rsidRDefault="003C6232" w:rsidP="00AD6BCA">
            <w:pPr>
              <w:tabs>
                <w:tab w:val="left" w:pos="540"/>
                <w:tab w:val="left" w:pos="1080"/>
                <w:tab w:val="right" w:pos="1800"/>
              </w:tabs>
              <w:rPr>
                <w:rFonts w:eastAsia="Times New Roman"/>
              </w:rPr>
            </w:pPr>
            <w:r w:rsidRPr="003C6232">
              <w:rPr>
                <w:rFonts w:eastAsia="Times New Roman"/>
              </w:rPr>
              <w:t>Final set of reflective prompts due</w:t>
            </w:r>
          </w:p>
        </w:tc>
      </w:tr>
    </w:tbl>
    <w:p w:rsidR="00656EF6" w:rsidRPr="00661ABD" w:rsidRDefault="00656EF6">
      <w:pPr>
        <w:pStyle w:val="Heading4"/>
        <w:rPr>
          <w:bCs w:val="0"/>
          <w:sz w:val="24"/>
          <w:szCs w:val="24"/>
        </w:rPr>
      </w:pPr>
    </w:p>
    <w:p w:rsidR="007011F6" w:rsidRPr="00661ABD" w:rsidRDefault="007011F6">
      <w:pPr>
        <w:tabs>
          <w:tab w:val="left" w:pos="720"/>
          <w:tab w:val="left" w:pos="1440"/>
        </w:tabs>
      </w:pPr>
    </w:p>
    <w:p w:rsidR="00303D9A" w:rsidRDefault="00303D9A">
      <w:pPr>
        <w:rPr>
          <w:b/>
          <w:bCs/>
        </w:rPr>
      </w:pPr>
      <w:r>
        <w:br w:type="page"/>
      </w:r>
    </w:p>
    <w:p w:rsidR="00AE00BC" w:rsidRPr="00661ABD" w:rsidRDefault="00AE00BC" w:rsidP="00AE00BC">
      <w:pPr>
        <w:pStyle w:val="Heading3"/>
        <w:jc w:val="center"/>
        <w:rPr>
          <w:rFonts w:eastAsia="Calibri"/>
        </w:rPr>
      </w:pPr>
      <w:r w:rsidRPr="00661ABD">
        <w:rPr>
          <w:rFonts w:eastAsia="Calibri"/>
        </w:rPr>
        <w:t>Assessment Packet</w:t>
      </w:r>
    </w:p>
    <w:p w:rsidR="00303D9A" w:rsidRPr="00661ABD" w:rsidRDefault="00303D9A" w:rsidP="00303D9A">
      <w:pPr>
        <w:jc w:val="center"/>
        <w:rPr>
          <w:b/>
        </w:rPr>
      </w:pPr>
      <w:r w:rsidRPr="00661ABD">
        <w:rPr>
          <w:b/>
        </w:rPr>
        <w:t>Assessment</w:t>
      </w:r>
      <w:r>
        <w:rPr>
          <w:b/>
        </w:rPr>
        <w:t xml:space="preserve"> I</w:t>
      </w:r>
      <w:r w:rsidRPr="00661ABD">
        <w:rPr>
          <w:b/>
        </w:rPr>
        <w:t xml:space="preserve">: </w:t>
      </w:r>
      <w:r w:rsidR="008B24A7">
        <w:rPr>
          <w:b/>
        </w:rPr>
        <w:t>Science Journal and Reflection based on Text</w:t>
      </w:r>
    </w:p>
    <w:p w:rsidR="00303D9A" w:rsidRPr="00661ABD" w:rsidRDefault="00303D9A" w:rsidP="00303D9A">
      <w:pPr>
        <w:ind w:left="5760" w:firstLine="720"/>
        <w:jc w:val="right"/>
      </w:pPr>
    </w:p>
    <w:tbl>
      <w:tblPr>
        <w:tblW w:w="10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32"/>
        <w:gridCol w:w="3432"/>
        <w:gridCol w:w="3432"/>
      </w:tblGrid>
      <w:tr w:rsidR="008B24A7" w:rsidRPr="00661ABD">
        <w:tc>
          <w:tcPr>
            <w:tcW w:w="10296" w:type="dxa"/>
            <w:gridSpan w:val="3"/>
          </w:tcPr>
          <w:p w:rsidR="008B24A7" w:rsidRPr="00661ABD" w:rsidRDefault="008B24A7" w:rsidP="008B24A7">
            <w:pPr>
              <w:jc w:val="center"/>
              <w:rPr>
                <w:b/>
                <w:sz w:val="22"/>
                <w:szCs w:val="22"/>
              </w:rPr>
            </w:pPr>
            <w:r w:rsidRPr="00661ABD">
              <w:rPr>
                <w:b/>
                <w:sz w:val="22"/>
                <w:szCs w:val="22"/>
              </w:rPr>
              <w:t>Assessment: Science Journal and Reflection based on Text</w:t>
            </w:r>
          </w:p>
          <w:p w:rsidR="008B24A7" w:rsidRPr="00661ABD" w:rsidRDefault="008B24A7" w:rsidP="008B24A7">
            <w:pPr>
              <w:rPr>
                <w:sz w:val="22"/>
                <w:szCs w:val="22"/>
              </w:rPr>
            </w:pPr>
            <w:r w:rsidRPr="00661ABD">
              <w:rPr>
                <w:b/>
                <w:sz w:val="22"/>
                <w:szCs w:val="22"/>
              </w:rPr>
              <w:t xml:space="preserve">Objective:  </w:t>
            </w:r>
            <w:r w:rsidRPr="00661ABD">
              <w:rPr>
                <w:sz w:val="22"/>
                <w:szCs w:val="22"/>
              </w:rPr>
              <w:t>Teacher candidates will demonstrate specific knowledge, disposition, and performances connected to Wisconsin Teacher Standard # 9 by completing reflections on the assigned text and prompts related to their future teaching situation.</w:t>
            </w:r>
          </w:p>
        </w:tc>
      </w:tr>
      <w:tr w:rsidR="008B24A7" w:rsidRPr="00661ABD">
        <w:tc>
          <w:tcPr>
            <w:tcW w:w="10296" w:type="dxa"/>
            <w:gridSpan w:val="3"/>
          </w:tcPr>
          <w:p w:rsidR="008B24A7" w:rsidRPr="00661ABD" w:rsidRDefault="008B24A7" w:rsidP="008B24A7">
            <w:pPr>
              <w:pStyle w:val="BodyTextIndent"/>
              <w:ind w:left="0" w:firstLine="0"/>
              <w:rPr>
                <w:rFonts w:ascii="Times New Roman" w:hAnsi="Times New Roman" w:cs="Times New Roman"/>
                <w:b/>
                <w:bCs/>
                <w:sz w:val="20"/>
                <w:szCs w:val="20"/>
              </w:rPr>
            </w:pPr>
            <w:r w:rsidRPr="00661ABD">
              <w:rPr>
                <w:rFonts w:ascii="Times New Roman" w:hAnsi="Times New Roman" w:cs="Times New Roman"/>
                <w:b/>
                <w:bCs/>
                <w:sz w:val="20"/>
                <w:szCs w:val="20"/>
              </w:rPr>
              <w:t>WTS 9: Teachers are able to evaluate themselves.</w:t>
            </w:r>
          </w:p>
          <w:p w:rsidR="008B24A7" w:rsidRPr="00661ABD" w:rsidRDefault="008B24A7" w:rsidP="008B24A7">
            <w:pPr>
              <w:autoSpaceDE w:val="0"/>
              <w:autoSpaceDN w:val="0"/>
              <w:adjustRightInd w:val="0"/>
              <w:rPr>
                <w:szCs w:val="22"/>
              </w:rPr>
            </w:pPr>
            <w:r w:rsidRPr="00661ABD">
              <w:rPr>
                <w:sz w:val="20"/>
                <w:szCs w:val="22"/>
              </w:rPr>
              <w:t>The teacher is a reflective practitioner who continually evaluates the effects of his/her choices and actions on others (students, parents, and other professionals in the learning community) and who actively seeks out; opportunities to grow professionally.</w:t>
            </w:r>
          </w:p>
        </w:tc>
      </w:tr>
      <w:tr w:rsidR="00303D9A" w:rsidRPr="00661ABD">
        <w:tc>
          <w:tcPr>
            <w:tcW w:w="3432" w:type="dxa"/>
            <w:tcBorders>
              <w:right w:val="single" w:sz="4" w:space="0" w:color="auto"/>
            </w:tcBorders>
          </w:tcPr>
          <w:p w:rsidR="00303D9A" w:rsidRPr="00661ABD" w:rsidRDefault="00303D9A" w:rsidP="00DE6B17">
            <w:pPr>
              <w:autoSpaceDE w:val="0"/>
              <w:autoSpaceDN w:val="0"/>
              <w:adjustRightInd w:val="0"/>
              <w:rPr>
                <w:b/>
                <w:bCs/>
                <w:sz w:val="20"/>
                <w:szCs w:val="22"/>
              </w:rPr>
            </w:pPr>
            <w:r w:rsidRPr="00661ABD">
              <w:rPr>
                <w:b/>
                <w:bCs/>
                <w:sz w:val="20"/>
                <w:szCs w:val="22"/>
              </w:rPr>
              <w:t>Knowledge</w:t>
            </w:r>
          </w:p>
          <w:p w:rsidR="008B24A7" w:rsidRPr="008B24A7" w:rsidRDefault="008B24A7" w:rsidP="008B24A7">
            <w:pPr>
              <w:numPr>
                <w:ilvl w:val="0"/>
                <w:numId w:val="17"/>
              </w:numPr>
              <w:autoSpaceDE w:val="0"/>
              <w:autoSpaceDN w:val="0"/>
              <w:adjustRightInd w:val="0"/>
              <w:rPr>
                <w:rFonts w:ascii="TimesNewRoman" w:hAnsi="TimesNewRoman"/>
                <w:sz w:val="16"/>
                <w:szCs w:val="16"/>
              </w:rPr>
            </w:pPr>
            <w:r w:rsidRPr="008B24A7">
              <w:rPr>
                <w:rFonts w:ascii="TimesNewRoman" w:hAnsi="TimesNewRoman"/>
                <w:sz w:val="16"/>
                <w:szCs w:val="16"/>
              </w:rPr>
              <w:t>The teacher understands methods of inquiry that provide him/her with a variety of self assessment and problem-solving strategies for reflecting on his/her practice, its influences on students growth and learning, and the complex interactions between them.</w:t>
            </w:r>
          </w:p>
          <w:p w:rsidR="008B24A7" w:rsidRPr="008B24A7" w:rsidRDefault="008B24A7" w:rsidP="008B24A7">
            <w:pPr>
              <w:numPr>
                <w:ilvl w:val="0"/>
                <w:numId w:val="17"/>
              </w:numPr>
              <w:autoSpaceDE w:val="0"/>
              <w:autoSpaceDN w:val="0"/>
              <w:adjustRightInd w:val="0"/>
              <w:rPr>
                <w:rFonts w:ascii="TimesNewRoman" w:hAnsi="TimesNewRoman"/>
                <w:sz w:val="16"/>
                <w:szCs w:val="16"/>
              </w:rPr>
            </w:pPr>
            <w:r w:rsidRPr="008B24A7">
              <w:rPr>
                <w:rFonts w:ascii="TimesNewRoman" w:hAnsi="TimesNewRoman"/>
                <w:sz w:val="16"/>
                <w:szCs w:val="16"/>
              </w:rPr>
              <w:t>The teacher understands critical frameworks for reflecting on teaching practice (e. g. frameworks from social, cultural, and philosophical foundations of education).</w:t>
            </w:r>
          </w:p>
          <w:p w:rsidR="008B24A7" w:rsidRPr="008B24A7" w:rsidRDefault="008B24A7" w:rsidP="008B24A7">
            <w:pPr>
              <w:numPr>
                <w:ilvl w:val="0"/>
                <w:numId w:val="17"/>
              </w:numPr>
              <w:autoSpaceDE w:val="0"/>
              <w:autoSpaceDN w:val="0"/>
              <w:adjustRightInd w:val="0"/>
              <w:rPr>
                <w:rFonts w:ascii="TimesNewRoman" w:hAnsi="TimesNewRoman"/>
                <w:sz w:val="16"/>
                <w:szCs w:val="16"/>
              </w:rPr>
            </w:pPr>
            <w:r w:rsidRPr="008B24A7">
              <w:rPr>
                <w:rFonts w:ascii="TimesNewRoman" w:hAnsi="TimesNewRoman"/>
                <w:sz w:val="16"/>
                <w:szCs w:val="16"/>
              </w:rPr>
              <w:t>The teacher is aware of major areas of research on teaching and of resources available for professional learning (e. g. professional literature, colleagues, professional associations, professional development activities).</w:t>
            </w:r>
          </w:p>
          <w:p w:rsidR="00303D9A" w:rsidRPr="00661ABD" w:rsidRDefault="00303D9A" w:rsidP="00DE6B17">
            <w:pPr>
              <w:pStyle w:val="BodyText"/>
              <w:rPr>
                <w:rFonts w:ascii="Times New Roman" w:hAnsi="Times New Roman" w:cs="Times New Roman"/>
                <w:b w:val="0"/>
                <w:bCs w:val="0"/>
              </w:rPr>
            </w:pPr>
          </w:p>
        </w:tc>
        <w:tc>
          <w:tcPr>
            <w:tcW w:w="3432" w:type="dxa"/>
            <w:tcBorders>
              <w:left w:val="single" w:sz="4" w:space="0" w:color="auto"/>
              <w:right w:val="single" w:sz="4" w:space="0" w:color="auto"/>
            </w:tcBorders>
          </w:tcPr>
          <w:p w:rsidR="00303D9A" w:rsidRPr="00661ABD" w:rsidRDefault="00303D9A" w:rsidP="00DE6B17">
            <w:pPr>
              <w:autoSpaceDE w:val="0"/>
              <w:autoSpaceDN w:val="0"/>
              <w:adjustRightInd w:val="0"/>
              <w:rPr>
                <w:b/>
                <w:bCs/>
                <w:sz w:val="20"/>
                <w:szCs w:val="22"/>
              </w:rPr>
            </w:pPr>
            <w:r w:rsidRPr="00661ABD">
              <w:rPr>
                <w:b/>
                <w:bCs/>
                <w:sz w:val="20"/>
                <w:szCs w:val="22"/>
              </w:rPr>
              <w:t>Dispositions</w:t>
            </w:r>
          </w:p>
          <w:p w:rsidR="008B24A7" w:rsidRPr="008B24A7" w:rsidRDefault="008B24A7" w:rsidP="008B24A7">
            <w:pPr>
              <w:numPr>
                <w:ilvl w:val="0"/>
                <w:numId w:val="30"/>
              </w:numPr>
              <w:autoSpaceDE w:val="0"/>
              <w:autoSpaceDN w:val="0"/>
              <w:adjustRightInd w:val="0"/>
              <w:rPr>
                <w:rFonts w:ascii="TimesNewRoman" w:hAnsi="TimesNewRoman"/>
                <w:sz w:val="16"/>
                <w:szCs w:val="16"/>
              </w:rPr>
            </w:pPr>
            <w:r w:rsidRPr="008B24A7">
              <w:rPr>
                <w:rFonts w:ascii="TimesNewRoman" w:hAnsi="TimesNewRoman"/>
                <w:sz w:val="16"/>
                <w:szCs w:val="16"/>
              </w:rPr>
              <w:t>The teacher values critical thinking and self-directed learning as habits of mind.</w:t>
            </w:r>
          </w:p>
          <w:p w:rsidR="008B24A7" w:rsidRPr="008B24A7" w:rsidRDefault="008B24A7" w:rsidP="008B24A7">
            <w:pPr>
              <w:numPr>
                <w:ilvl w:val="0"/>
                <w:numId w:val="30"/>
              </w:numPr>
              <w:autoSpaceDE w:val="0"/>
              <w:autoSpaceDN w:val="0"/>
              <w:adjustRightInd w:val="0"/>
              <w:rPr>
                <w:rFonts w:ascii="TimesNewRoman" w:hAnsi="TimesNewRoman"/>
                <w:sz w:val="16"/>
                <w:szCs w:val="16"/>
              </w:rPr>
            </w:pPr>
            <w:r w:rsidRPr="008B24A7">
              <w:rPr>
                <w:rFonts w:ascii="TimesNewRoman" w:hAnsi="TimesNewRoman"/>
                <w:sz w:val="16"/>
                <w:szCs w:val="16"/>
              </w:rPr>
              <w:t>The teacher is committed to reflection, assessment, and learning as an ongoing process.</w:t>
            </w:r>
          </w:p>
          <w:p w:rsidR="008B24A7" w:rsidRPr="008B24A7" w:rsidRDefault="008B24A7" w:rsidP="008B24A7">
            <w:pPr>
              <w:numPr>
                <w:ilvl w:val="0"/>
                <w:numId w:val="30"/>
              </w:numPr>
              <w:autoSpaceDE w:val="0"/>
              <w:autoSpaceDN w:val="0"/>
              <w:adjustRightInd w:val="0"/>
              <w:rPr>
                <w:rFonts w:ascii="TimesNewRoman" w:hAnsi="TimesNewRoman"/>
                <w:sz w:val="16"/>
                <w:szCs w:val="16"/>
              </w:rPr>
            </w:pPr>
            <w:r w:rsidRPr="008B24A7">
              <w:rPr>
                <w:rFonts w:ascii="TimesNewRoman" w:hAnsi="TimesNewRoman"/>
                <w:sz w:val="16"/>
                <w:szCs w:val="16"/>
              </w:rPr>
              <w:t>The teacher is willing to give and receive help.</w:t>
            </w:r>
          </w:p>
          <w:p w:rsidR="008B24A7" w:rsidRPr="008B24A7" w:rsidRDefault="008B24A7" w:rsidP="008B24A7">
            <w:pPr>
              <w:numPr>
                <w:ilvl w:val="0"/>
                <w:numId w:val="30"/>
              </w:numPr>
              <w:autoSpaceDE w:val="0"/>
              <w:autoSpaceDN w:val="0"/>
              <w:adjustRightInd w:val="0"/>
              <w:rPr>
                <w:rFonts w:ascii="TimesNewRoman" w:hAnsi="TimesNewRoman"/>
                <w:sz w:val="16"/>
                <w:szCs w:val="16"/>
              </w:rPr>
            </w:pPr>
            <w:r w:rsidRPr="008B24A7">
              <w:rPr>
                <w:rFonts w:ascii="TimesNewRoman" w:hAnsi="TimesNewRoman"/>
                <w:sz w:val="16"/>
                <w:szCs w:val="16"/>
              </w:rPr>
              <w:t>The teacher is committed to seeking out, developing, and continually refining practices that address the individual needs of students.</w:t>
            </w:r>
          </w:p>
          <w:p w:rsidR="008B24A7" w:rsidRPr="008B24A7" w:rsidRDefault="008B24A7" w:rsidP="008B24A7">
            <w:pPr>
              <w:numPr>
                <w:ilvl w:val="0"/>
                <w:numId w:val="30"/>
              </w:numPr>
              <w:autoSpaceDE w:val="0"/>
              <w:autoSpaceDN w:val="0"/>
              <w:adjustRightInd w:val="0"/>
              <w:rPr>
                <w:rFonts w:ascii="TimesNewRoman" w:hAnsi="TimesNewRoman"/>
                <w:sz w:val="16"/>
                <w:szCs w:val="16"/>
              </w:rPr>
            </w:pPr>
            <w:r w:rsidRPr="008B24A7">
              <w:rPr>
                <w:rFonts w:ascii="TimesNewRoman" w:hAnsi="TimesNewRoman"/>
                <w:sz w:val="16"/>
                <w:szCs w:val="16"/>
              </w:rPr>
              <w:t>The teacher recognizes his/her professional responsibility for engaging in and supporting appropriate professional practices for self and colleagues.</w:t>
            </w:r>
          </w:p>
          <w:p w:rsidR="00303D9A" w:rsidRPr="00661ABD" w:rsidRDefault="00303D9A" w:rsidP="00DE6B17">
            <w:pPr>
              <w:pStyle w:val="BodyText"/>
              <w:rPr>
                <w:rFonts w:ascii="Times New Roman" w:hAnsi="Times New Roman" w:cs="Times New Roman"/>
                <w:b w:val="0"/>
                <w:bCs w:val="0"/>
              </w:rPr>
            </w:pPr>
          </w:p>
        </w:tc>
        <w:tc>
          <w:tcPr>
            <w:tcW w:w="3432" w:type="dxa"/>
            <w:tcBorders>
              <w:left w:val="single" w:sz="4" w:space="0" w:color="auto"/>
            </w:tcBorders>
          </w:tcPr>
          <w:p w:rsidR="00303D9A" w:rsidRPr="00661ABD" w:rsidRDefault="00303D9A" w:rsidP="00DE6B17">
            <w:pPr>
              <w:autoSpaceDE w:val="0"/>
              <w:autoSpaceDN w:val="0"/>
              <w:adjustRightInd w:val="0"/>
              <w:rPr>
                <w:b/>
                <w:bCs/>
                <w:sz w:val="20"/>
                <w:szCs w:val="22"/>
              </w:rPr>
            </w:pPr>
            <w:r w:rsidRPr="00661ABD">
              <w:rPr>
                <w:b/>
                <w:bCs/>
                <w:sz w:val="20"/>
                <w:szCs w:val="22"/>
              </w:rPr>
              <w:t>Performances</w:t>
            </w:r>
          </w:p>
          <w:p w:rsidR="008B24A7" w:rsidRPr="008B24A7" w:rsidRDefault="008B24A7" w:rsidP="008B24A7">
            <w:pPr>
              <w:numPr>
                <w:ilvl w:val="0"/>
                <w:numId w:val="32"/>
              </w:numPr>
              <w:autoSpaceDE w:val="0"/>
              <w:autoSpaceDN w:val="0"/>
              <w:adjustRightInd w:val="0"/>
              <w:rPr>
                <w:rFonts w:ascii="TimesNewRoman" w:hAnsi="TimesNewRoman"/>
                <w:sz w:val="16"/>
                <w:szCs w:val="16"/>
              </w:rPr>
            </w:pPr>
            <w:r w:rsidRPr="008B24A7">
              <w:rPr>
                <w:rFonts w:ascii="TimesNewRoman" w:hAnsi="TimesNewRoman"/>
                <w:sz w:val="16"/>
                <w:szCs w:val="16"/>
              </w:rPr>
              <w:t>The teacher articulates and defends a philosophy of education to guide his/her practice and contributes to the stated philosophy of the school building/district.</w:t>
            </w:r>
          </w:p>
          <w:p w:rsidR="008B24A7" w:rsidRPr="008B24A7" w:rsidRDefault="008B24A7" w:rsidP="008B24A7">
            <w:pPr>
              <w:numPr>
                <w:ilvl w:val="0"/>
                <w:numId w:val="32"/>
              </w:numPr>
              <w:autoSpaceDE w:val="0"/>
              <w:autoSpaceDN w:val="0"/>
              <w:adjustRightInd w:val="0"/>
              <w:rPr>
                <w:rFonts w:ascii="TimesNewRoman" w:hAnsi="TimesNewRoman"/>
                <w:sz w:val="16"/>
                <w:szCs w:val="16"/>
              </w:rPr>
            </w:pPr>
            <w:r w:rsidRPr="008B24A7">
              <w:rPr>
                <w:rFonts w:ascii="TimesNewRoman" w:hAnsi="TimesNewRoman"/>
                <w:sz w:val="16"/>
                <w:szCs w:val="16"/>
              </w:rPr>
              <w:t>The teacher uses classroom observation, information about students, cultural, social, and philosophical frame-works, and research as sources for evaluating the outcomes of teaching and learning and as a basis for reflecting on and revising practice.</w:t>
            </w:r>
          </w:p>
          <w:p w:rsidR="008B24A7" w:rsidRPr="008B24A7" w:rsidRDefault="008B24A7" w:rsidP="008B24A7">
            <w:pPr>
              <w:numPr>
                <w:ilvl w:val="0"/>
                <w:numId w:val="32"/>
              </w:numPr>
              <w:autoSpaceDE w:val="0"/>
              <w:autoSpaceDN w:val="0"/>
              <w:adjustRightInd w:val="0"/>
              <w:rPr>
                <w:rFonts w:ascii="TimesNewRoman" w:hAnsi="TimesNewRoman"/>
                <w:sz w:val="16"/>
                <w:szCs w:val="16"/>
              </w:rPr>
            </w:pPr>
            <w:r w:rsidRPr="008B24A7">
              <w:rPr>
                <w:rFonts w:ascii="TimesNewRoman" w:hAnsi="TimesNewRoman"/>
                <w:sz w:val="16"/>
                <w:szCs w:val="16"/>
              </w:rPr>
              <w:t>The teacher seeks out professional literature, colleagues, and other resources to support his/her own development as a learner and a teacher.</w:t>
            </w:r>
          </w:p>
          <w:p w:rsidR="008B24A7" w:rsidRPr="00661ABD" w:rsidRDefault="008B24A7" w:rsidP="00AC6B7A">
            <w:pPr>
              <w:numPr>
                <w:ilvl w:val="0"/>
                <w:numId w:val="17"/>
              </w:numPr>
              <w:tabs>
                <w:tab w:val="clear" w:pos="720"/>
                <w:tab w:val="num" w:pos="786"/>
              </w:tabs>
              <w:autoSpaceDE w:val="0"/>
              <w:autoSpaceDN w:val="0"/>
              <w:adjustRightInd w:val="0"/>
              <w:ind w:left="696"/>
              <w:rPr>
                <w:sz w:val="16"/>
                <w:szCs w:val="16"/>
              </w:rPr>
            </w:pPr>
            <w:r w:rsidRPr="008B24A7">
              <w:rPr>
                <w:rFonts w:ascii="TimesNewRoman" w:hAnsi="TimesNewRoman"/>
                <w:sz w:val="16"/>
                <w:szCs w:val="16"/>
              </w:rPr>
              <w:t>The teacher draws upon professional colleagues within the school and other professional areas as supports for reflection, problem-solving and new ideas, actively sharing experiences and seeking and giving feedback.</w:t>
            </w:r>
          </w:p>
        </w:tc>
      </w:tr>
    </w:tbl>
    <w:p w:rsidR="00303D9A" w:rsidRPr="00661ABD" w:rsidRDefault="00303D9A" w:rsidP="00303D9A">
      <w:pPr>
        <w:tabs>
          <w:tab w:val="left" w:pos="540"/>
          <w:tab w:val="left" w:pos="1080"/>
          <w:tab w:val="right" w:pos="1800"/>
        </w:tabs>
        <w:rPr>
          <w:b/>
        </w:rPr>
      </w:pPr>
    </w:p>
    <w:p w:rsidR="00303D9A" w:rsidRDefault="00AC6B7A" w:rsidP="00303D9A">
      <w:pPr>
        <w:tabs>
          <w:tab w:val="left" w:pos="540"/>
          <w:tab w:val="left" w:pos="1080"/>
          <w:tab w:val="right" w:pos="1800"/>
        </w:tabs>
        <w:jc w:val="center"/>
        <w:rPr>
          <w:b/>
        </w:rPr>
      </w:pPr>
      <w:r>
        <w:rPr>
          <w:b/>
        </w:rPr>
        <w:t>Science Journal and Reflection based on Text</w:t>
      </w:r>
    </w:p>
    <w:p w:rsidR="00303D9A" w:rsidRPr="00661ABD" w:rsidRDefault="00303D9A" w:rsidP="00303D9A">
      <w:pPr>
        <w:tabs>
          <w:tab w:val="left" w:pos="540"/>
          <w:tab w:val="left" w:pos="1080"/>
          <w:tab w:val="right" w:pos="1800"/>
        </w:tabs>
        <w:rPr>
          <w:b/>
        </w:rPr>
      </w:pPr>
      <w:r w:rsidRPr="00661ABD">
        <w:rPr>
          <w:b/>
        </w:rPr>
        <w:t>Description</w:t>
      </w:r>
    </w:p>
    <w:p w:rsidR="00AC6B7A" w:rsidRPr="00661ABD" w:rsidRDefault="00AC6B7A" w:rsidP="00AC6B7A">
      <w:pPr>
        <w:tabs>
          <w:tab w:val="left" w:pos="540"/>
          <w:tab w:val="left" w:pos="1080"/>
          <w:tab w:val="right" w:pos="1800"/>
        </w:tabs>
        <w:ind w:left="360"/>
      </w:pPr>
      <w:r w:rsidRPr="00661ABD">
        <w:t xml:space="preserve">(Due </w:t>
      </w:r>
      <w:r>
        <w:t>classes 2-4</w:t>
      </w:r>
      <w:r w:rsidRPr="00661ABD">
        <w:t xml:space="preserve">) </w:t>
      </w:r>
      <w:r>
        <w:t>Teacher candidates will post a reflective journal prompt to the course wiki each class based on the following prompts:</w:t>
      </w:r>
    </w:p>
    <w:p w:rsidR="00AC6B7A" w:rsidRDefault="00AC6B7A" w:rsidP="00AC6B7A">
      <w:pPr>
        <w:tabs>
          <w:tab w:val="left" w:pos="0"/>
          <w:tab w:val="right" w:pos="1800"/>
        </w:tabs>
      </w:pPr>
      <w:r>
        <w:tab/>
        <w:t xml:space="preserve">Due class 2: </w:t>
      </w:r>
    </w:p>
    <w:p w:rsidR="00AC6B7A" w:rsidRDefault="00AC6B7A" w:rsidP="00AC6B7A">
      <w:pPr>
        <w:pStyle w:val="ListParagraph"/>
        <w:numPr>
          <w:ilvl w:val="0"/>
          <w:numId w:val="33"/>
        </w:numPr>
        <w:tabs>
          <w:tab w:val="left" w:pos="0"/>
          <w:tab w:val="right" w:pos="1800"/>
        </w:tabs>
      </w:pPr>
      <w:r>
        <w:t xml:space="preserve">After reading chapter 5 of </w:t>
      </w:r>
      <w:r w:rsidRPr="00661ABD">
        <w:rPr>
          <w:i/>
        </w:rPr>
        <w:t>Best Practice</w:t>
      </w:r>
      <w:r>
        <w:t>, describe your understanding of what “inquiry” means in science.</w:t>
      </w:r>
    </w:p>
    <w:p w:rsidR="00AC6B7A" w:rsidRDefault="00AC6B7A" w:rsidP="00AC6B7A">
      <w:pPr>
        <w:pStyle w:val="ListParagraph"/>
        <w:numPr>
          <w:ilvl w:val="0"/>
          <w:numId w:val="33"/>
        </w:numPr>
        <w:tabs>
          <w:tab w:val="left" w:pos="0"/>
          <w:tab w:val="right" w:pos="1800"/>
        </w:tabs>
      </w:pPr>
      <w:r>
        <w:t>How does this compare with your experiences of Science classes as a student?</w:t>
      </w:r>
    </w:p>
    <w:p w:rsidR="00AC6B7A" w:rsidRPr="00661ABD" w:rsidRDefault="00AC6B7A" w:rsidP="00AC6B7A">
      <w:pPr>
        <w:tabs>
          <w:tab w:val="left" w:pos="0"/>
          <w:tab w:val="right" w:pos="1800"/>
        </w:tabs>
      </w:pPr>
      <w:r>
        <w:tab/>
        <w:t>Due class 3:</w:t>
      </w:r>
    </w:p>
    <w:p w:rsidR="00AC6B7A" w:rsidRDefault="00AC6B7A" w:rsidP="00AC6B7A">
      <w:pPr>
        <w:numPr>
          <w:ilvl w:val="0"/>
          <w:numId w:val="34"/>
        </w:numPr>
        <w:tabs>
          <w:tab w:val="left" w:pos="0"/>
          <w:tab w:val="right" w:pos="1800"/>
        </w:tabs>
      </w:pPr>
      <w:r>
        <w:t>What practical benefits and potential issues do you see in using inquiry to teach Science?</w:t>
      </w:r>
    </w:p>
    <w:p w:rsidR="00AC6B7A" w:rsidRDefault="00AC6B7A" w:rsidP="00AC6B7A">
      <w:pPr>
        <w:numPr>
          <w:ilvl w:val="0"/>
          <w:numId w:val="34"/>
        </w:numPr>
        <w:tabs>
          <w:tab w:val="left" w:pos="0"/>
          <w:tab w:val="right" w:pos="1800"/>
        </w:tabs>
      </w:pPr>
      <w:r>
        <w:t>Describe an activity or method that you’ve learned about that you could see yourself using in your classroom.</w:t>
      </w:r>
    </w:p>
    <w:p w:rsidR="00AC6B7A" w:rsidRPr="00661ABD" w:rsidRDefault="00AC6B7A" w:rsidP="00AC6B7A">
      <w:pPr>
        <w:tabs>
          <w:tab w:val="left" w:pos="0"/>
          <w:tab w:val="right" w:pos="1800"/>
        </w:tabs>
      </w:pPr>
      <w:r>
        <w:tab/>
        <w:t>Due class 4:</w:t>
      </w:r>
    </w:p>
    <w:p w:rsidR="00AC6B7A" w:rsidRDefault="00AC6B7A" w:rsidP="00AC6B7A">
      <w:pPr>
        <w:numPr>
          <w:ilvl w:val="0"/>
          <w:numId w:val="35"/>
        </w:numPr>
        <w:tabs>
          <w:tab w:val="left" w:pos="0"/>
          <w:tab w:val="right" w:pos="1800"/>
        </w:tabs>
      </w:pPr>
      <w:r>
        <w:t>Compare and contrast best practice in science to other curricular areas you’ve studied.</w:t>
      </w:r>
    </w:p>
    <w:p w:rsidR="00AC6B7A" w:rsidRDefault="00AC6B7A" w:rsidP="00AC6B7A">
      <w:pPr>
        <w:numPr>
          <w:ilvl w:val="0"/>
          <w:numId w:val="35"/>
        </w:numPr>
        <w:tabs>
          <w:tab w:val="left" w:pos="0"/>
          <w:tab w:val="right" w:pos="1800"/>
        </w:tabs>
      </w:pPr>
      <w:r>
        <w:t>What have you learned that you hope to use in your classroom?</w:t>
      </w:r>
    </w:p>
    <w:p w:rsidR="00AC6B7A" w:rsidRDefault="00AC6B7A" w:rsidP="00AC6B7A">
      <w:pPr>
        <w:numPr>
          <w:ilvl w:val="0"/>
          <w:numId w:val="35"/>
        </w:numPr>
        <w:tabs>
          <w:tab w:val="left" w:pos="0"/>
          <w:tab w:val="right" w:pos="1800"/>
        </w:tabs>
      </w:pPr>
      <w:r>
        <w:t>What new questions or issues have arisen for you?</w:t>
      </w:r>
    </w:p>
    <w:p w:rsidR="00303D9A" w:rsidRPr="00661ABD" w:rsidRDefault="00AC6B7A" w:rsidP="00AC6B7A">
      <w:pPr>
        <w:numPr>
          <w:ilvl w:val="0"/>
          <w:numId w:val="35"/>
        </w:numPr>
        <w:tabs>
          <w:tab w:val="left" w:pos="0"/>
          <w:tab w:val="right" w:pos="1800"/>
        </w:tabs>
      </w:pPr>
      <w:r>
        <w:t>What resources can you use to address these questions or issues?</w:t>
      </w:r>
    </w:p>
    <w:p w:rsidR="00303D9A" w:rsidRPr="00661ABD" w:rsidRDefault="00303D9A" w:rsidP="00303D9A">
      <w:pPr>
        <w:tabs>
          <w:tab w:val="left" w:pos="0"/>
          <w:tab w:val="right" w:pos="1800"/>
        </w:tabs>
      </w:pPr>
    </w:p>
    <w:p w:rsidR="00303D9A" w:rsidRPr="00661ABD" w:rsidRDefault="00303D9A" w:rsidP="00303D9A">
      <w:pPr>
        <w:tabs>
          <w:tab w:val="left" w:pos="540"/>
          <w:tab w:val="left" w:pos="1080"/>
          <w:tab w:val="right" w:pos="1800"/>
        </w:tabs>
      </w:pPr>
      <w:r w:rsidRPr="00661ABD">
        <w:t xml:space="preserve">Product:  </w:t>
      </w:r>
      <w:r w:rsidR="00AC6B7A">
        <w:t>Posted reflections</w:t>
      </w:r>
      <w:r w:rsidRPr="00661ABD">
        <w:t xml:space="preserve"> (25% of grade)</w:t>
      </w:r>
    </w:p>
    <w:p w:rsidR="00303D9A" w:rsidRPr="00661ABD" w:rsidRDefault="00303D9A" w:rsidP="00303D9A">
      <w:pPr>
        <w:jc w:val="center"/>
        <w:rPr>
          <w:b/>
        </w:rPr>
      </w:pPr>
    </w:p>
    <w:p w:rsidR="00303D9A" w:rsidRPr="00661ABD" w:rsidRDefault="00303D9A" w:rsidP="00303D9A">
      <w:pPr>
        <w:jc w:val="center"/>
        <w:rPr>
          <w:b/>
          <w:sz w:val="20"/>
          <w:szCs w:val="20"/>
        </w:rPr>
      </w:pPr>
      <w:r w:rsidRPr="00661ABD">
        <w:rPr>
          <w:b/>
        </w:rPr>
        <w:t>EDM 520 Elementary /Middle Science Methods</w:t>
      </w:r>
    </w:p>
    <w:p w:rsidR="00303D9A" w:rsidRDefault="00461B42" w:rsidP="00303D9A">
      <w:pPr>
        <w:pStyle w:val="Caption"/>
        <w:jc w:val="center"/>
        <w:rPr>
          <w:sz w:val="22"/>
          <w:szCs w:val="22"/>
        </w:rPr>
      </w:pPr>
      <w:r>
        <w:rPr>
          <w:sz w:val="22"/>
          <w:szCs w:val="22"/>
        </w:rPr>
        <w:t>Science Journal and Reflection based on Text</w:t>
      </w:r>
    </w:p>
    <w:p w:rsidR="00461B42" w:rsidRPr="00461B42" w:rsidRDefault="00461B42" w:rsidP="00461B42"/>
    <w:p w:rsidR="00303D9A" w:rsidRPr="00661ABD" w:rsidRDefault="00303D9A" w:rsidP="00303D9A">
      <w:r w:rsidRPr="00661ABD">
        <w:t xml:space="preserve">Teacher Candidate: </w:t>
      </w:r>
      <w:r w:rsidRPr="00661ABD">
        <w:rPr>
          <w:u w:val="single"/>
        </w:rPr>
        <w:tab/>
      </w:r>
      <w:r w:rsidRPr="00661ABD">
        <w:rPr>
          <w:u w:val="single"/>
        </w:rPr>
        <w:tab/>
      </w:r>
      <w:r w:rsidRPr="00661ABD">
        <w:rPr>
          <w:u w:val="single"/>
        </w:rPr>
        <w:tab/>
      </w:r>
      <w:r w:rsidRPr="00661ABD">
        <w:rPr>
          <w:u w:val="single"/>
        </w:rPr>
        <w:tab/>
      </w:r>
      <w:r w:rsidRPr="00661ABD">
        <w:rPr>
          <w:u w:val="single"/>
        </w:rPr>
        <w:tab/>
      </w:r>
      <w:r w:rsidRPr="00661ABD">
        <w:tab/>
        <w:t xml:space="preserve">Date: </w:t>
      </w:r>
      <w:r w:rsidRPr="00661ABD">
        <w:rPr>
          <w:u w:val="single"/>
        </w:rPr>
        <w:tab/>
      </w:r>
      <w:r w:rsidRPr="00661ABD">
        <w:rPr>
          <w:u w:val="single"/>
        </w:rPr>
        <w:tab/>
      </w:r>
      <w:r w:rsidRPr="00661ABD">
        <w:rPr>
          <w:u w:val="single"/>
        </w:rPr>
        <w:tab/>
      </w:r>
      <w:r w:rsidRPr="00661ABD">
        <w:rPr>
          <w:u w:val="single"/>
        </w:rPr>
        <w:tab/>
      </w:r>
    </w:p>
    <w:p w:rsidR="00303D9A" w:rsidRPr="00661ABD" w:rsidRDefault="00303D9A" w:rsidP="00303D9A">
      <w:pPr>
        <w:rPr>
          <w:u w:val="single"/>
        </w:rPr>
      </w:pPr>
      <w:r w:rsidRPr="00661ABD">
        <w:t xml:space="preserve">Instructor: </w:t>
      </w:r>
      <w:r w:rsidRPr="00661ABD">
        <w:rPr>
          <w:u w:val="single"/>
        </w:rPr>
        <w:tab/>
      </w:r>
      <w:r w:rsidRPr="00661ABD">
        <w:rPr>
          <w:u w:val="single"/>
        </w:rPr>
        <w:tab/>
      </w:r>
      <w:r w:rsidRPr="00661ABD">
        <w:rPr>
          <w:u w:val="single"/>
        </w:rPr>
        <w:tab/>
      </w:r>
      <w:r w:rsidRPr="00661ABD">
        <w:rPr>
          <w:u w:val="single"/>
        </w:rPr>
        <w:tab/>
      </w:r>
      <w:r w:rsidRPr="00661ABD">
        <w:rPr>
          <w:u w:val="single"/>
        </w:rPr>
        <w:tab/>
      </w:r>
      <w:r w:rsidRPr="00661ABD">
        <w:rPr>
          <w:u w:val="single"/>
        </w:rPr>
        <w:tab/>
      </w:r>
      <w:r w:rsidRPr="00661ABD">
        <w:rPr>
          <w:u w:val="single"/>
        </w:rPr>
        <w:tab/>
      </w:r>
    </w:p>
    <w:p w:rsidR="00303D9A" w:rsidRDefault="00AC6B7A" w:rsidP="00AC6B7A">
      <w:pPr>
        <w:pStyle w:val="BodyText"/>
        <w:rPr>
          <w:rFonts w:ascii="Times New Roman" w:hAnsi="Times New Roman" w:cs="Times New Roman"/>
          <w:i/>
          <w:sz w:val="20"/>
          <w:szCs w:val="20"/>
        </w:rPr>
      </w:pPr>
      <w:r>
        <w:rPr>
          <w:rFonts w:ascii="Times New Roman" w:hAnsi="Times New Roman" w:cs="Times New Roman"/>
          <w:i/>
          <w:sz w:val="20"/>
          <w:szCs w:val="20"/>
        </w:rPr>
        <w:t>WTS 9</w:t>
      </w:r>
      <w:r w:rsidR="00303D9A" w:rsidRPr="00661ABD">
        <w:rPr>
          <w:rFonts w:ascii="Times New Roman" w:hAnsi="Times New Roman" w:cs="Times New Roman"/>
          <w:i/>
          <w:sz w:val="20"/>
          <w:szCs w:val="20"/>
        </w:rPr>
        <w:t xml:space="preserve">:  Teachers </w:t>
      </w:r>
      <w:r>
        <w:rPr>
          <w:rFonts w:ascii="Times New Roman" w:hAnsi="Times New Roman" w:cs="Times New Roman"/>
          <w:i/>
          <w:sz w:val="20"/>
          <w:szCs w:val="20"/>
        </w:rPr>
        <w:t>are able to evaluate themselves.</w:t>
      </w:r>
    </w:p>
    <w:p w:rsidR="00AC6B7A" w:rsidRPr="00AC6B7A" w:rsidRDefault="00AC6B7A" w:rsidP="00AC6B7A">
      <w:pPr>
        <w:pStyle w:val="BodyText"/>
        <w:rPr>
          <w:rFonts w:ascii="Times New Roman" w:hAnsi="Times New Roman" w:cs="Times New Roman"/>
          <w:i/>
          <w:sz w:val="20"/>
          <w:szCs w:val="20"/>
        </w:rPr>
      </w:pP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41"/>
        <w:gridCol w:w="1325"/>
        <w:gridCol w:w="1123"/>
        <w:gridCol w:w="1440"/>
        <w:gridCol w:w="1260"/>
        <w:gridCol w:w="828"/>
      </w:tblGrid>
      <w:tr w:rsidR="00303D9A" w:rsidRPr="00661ABD">
        <w:trPr>
          <w:trHeight w:val="714"/>
          <w:jc w:val="center"/>
        </w:trPr>
        <w:tc>
          <w:tcPr>
            <w:tcW w:w="4141" w:type="dxa"/>
          </w:tcPr>
          <w:p w:rsidR="00303D9A" w:rsidRPr="00661ABD" w:rsidRDefault="00303D9A" w:rsidP="00DE6B17">
            <w:pPr>
              <w:jc w:val="center"/>
              <w:rPr>
                <w:b/>
                <w:bCs/>
                <w:sz w:val="22"/>
                <w:szCs w:val="22"/>
              </w:rPr>
            </w:pPr>
            <w:r w:rsidRPr="00661ABD">
              <w:rPr>
                <w:b/>
                <w:bCs/>
                <w:sz w:val="22"/>
                <w:szCs w:val="22"/>
              </w:rPr>
              <w:t>Required criteria</w:t>
            </w:r>
          </w:p>
        </w:tc>
        <w:tc>
          <w:tcPr>
            <w:tcW w:w="1325" w:type="dxa"/>
          </w:tcPr>
          <w:p w:rsidR="00303D9A" w:rsidRPr="00661ABD" w:rsidRDefault="00303D9A" w:rsidP="00DE6B17">
            <w:pPr>
              <w:jc w:val="center"/>
              <w:rPr>
                <w:bCs/>
                <w:sz w:val="22"/>
              </w:rPr>
            </w:pPr>
            <w:r w:rsidRPr="00661ABD">
              <w:rPr>
                <w:b/>
                <w:bCs/>
                <w:sz w:val="22"/>
              </w:rPr>
              <w:t xml:space="preserve">4 - A </w:t>
            </w:r>
            <w:r w:rsidRPr="00661ABD">
              <w:rPr>
                <w:bCs/>
                <w:sz w:val="22"/>
              </w:rPr>
              <w:t>Exemplary/</w:t>
            </w:r>
          </w:p>
          <w:p w:rsidR="00303D9A" w:rsidRPr="00661ABD" w:rsidRDefault="00303D9A" w:rsidP="00DE6B17">
            <w:pPr>
              <w:jc w:val="center"/>
              <w:rPr>
                <w:b/>
                <w:bCs/>
                <w:sz w:val="22"/>
              </w:rPr>
            </w:pPr>
            <w:r w:rsidRPr="00661ABD">
              <w:rPr>
                <w:bCs/>
                <w:sz w:val="22"/>
              </w:rPr>
              <w:t>Advanced</w:t>
            </w:r>
          </w:p>
        </w:tc>
        <w:tc>
          <w:tcPr>
            <w:tcW w:w="1123" w:type="dxa"/>
          </w:tcPr>
          <w:p w:rsidR="00303D9A" w:rsidRPr="00661ABD" w:rsidRDefault="00303D9A" w:rsidP="00DE6B17">
            <w:pPr>
              <w:jc w:val="center"/>
              <w:rPr>
                <w:b/>
                <w:bCs/>
                <w:sz w:val="22"/>
              </w:rPr>
            </w:pPr>
            <w:r w:rsidRPr="00661ABD">
              <w:rPr>
                <w:b/>
                <w:bCs/>
                <w:sz w:val="22"/>
              </w:rPr>
              <w:t>3 - B</w:t>
            </w:r>
          </w:p>
          <w:p w:rsidR="00303D9A" w:rsidRPr="00661ABD" w:rsidRDefault="00303D9A" w:rsidP="00DE6B17">
            <w:pPr>
              <w:jc w:val="center"/>
              <w:rPr>
                <w:bCs/>
                <w:sz w:val="22"/>
              </w:rPr>
            </w:pPr>
            <w:r w:rsidRPr="00661ABD">
              <w:rPr>
                <w:bCs/>
                <w:sz w:val="22"/>
              </w:rPr>
              <w:t>Proficient</w:t>
            </w:r>
          </w:p>
        </w:tc>
        <w:tc>
          <w:tcPr>
            <w:tcW w:w="1440" w:type="dxa"/>
          </w:tcPr>
          <w:p w:rsidR="00303D9A" w:rsidRPr="00661ABD" w:rsidRDefault="00303D9A" w:rsidP="00DE6B17">
            <w:pPr>
              <w:jc w:val="center"/>
              <w:rPr>
                <w:b/>
                <w:bCs/>
                <w:sz w:val="22"/>
              </w:rPr>
            </w:pPr>
            <w:r w:rsidRPr="00661ABD">
              <w:rPr>
                <w:b/>
                <w:bCs/>
                <w:sz w:val="22"/>
              </w:rPr>
              <w:t>2 - C</w:t>
            </w:r>
          </w:p>
          <w:p w:rsidR="00303D9A" w:rsidRPr="00661ABD" w:rsidRDefault="00303D9A" w:rsidP="00DE6B17">
            <w:pPr>
              <w:jc w:val="center"/>
              <w:rPr>
                <w:bCs/>
                <w:sz w:val="22"/>
              </w:rPr>
            </w:pPr>
            <w:r w:rsidRPr="00661ABD">
              <w:rPr>
                <w:bCs/>
                <w:sz w:val="22"/>
              </w:rPr>
              <w:t>Novice/</w:t>
            </w:r>
          </w:p>
          <w:p w:rsidR="00303D9A" w:rsidRPr="00661ABD" w:rsidRDefault="00303D9A" w:rsidP="00DE6B17">
            <w:pPr>
              <w:jc w:val="center"/>
              <w:rPr>
                <w:b/>
                <w:bCs/>
                <w:sz w:val="22"/>
              </w:rPr>
            </w:pPr>
            <w:r w:rsidRPr="00661ABD">
              <w:rPr>
                <w:bCs/>
                <w:sz w:val="22"/>
              </w:rPr>
              <w:t>Developing</w:t>
            </w:r>
          </w:p>
        </w:tc>
        <w:tc>
          <w:tcPr>
            <w:tcW w:w="1260" w:type="dxa"/>
          </w:tcPr>
          <w:p w:rsidR="00303D9A" w:rsidRPr="00661ABD" w:rsidRDefault="00303D9A" w:rsidP="00DE6B17">
            <w:pPr>
              <w:jc w:val="center"/>
              <w:rPr>
                <w:b/>
                <w:bCs/>
                <w:sz w:val="22"/>
              </w:rPr>
            </w:pPr>
            <w:r w:rsidRPr="00661ABD">
              <w:rPr>
                <w:b/>
                <w:bCs/>
                <w:sz w:val="22"/>
              </w:rPr>
              <w:t>1/O - D/F</w:t>
            </w:r>
          </w:p>
          <w:p w:rsidR="00303D9A" w:rsidRPr="00661ABD" w:rsidRDefault="00303D9A" w:rsidP="00DE6B17">
            <w:pPr>
              <w:jc w:val="center"/>
              <w:rPr>
                <w:bCs/>
                <w:sz w:val="22"/>
              </w:rPr>
            </w:pPr>
            <w:r w:rsidRPr="00661ABD">
              <w:rPr>
                <w:bCs/>
                <w:sz w:val="22"/>
              </w:rPr>
              <w:t>Minimal/</w:t>
            </w:r>
          </w:p>
          <w:p w:rsidR="00303D9A" w:rsidRPr="00661ABD" w:rsidRDefault="00303D9A" w:rsidP="00DE6B17">
            <w:pPr>
              <w:jc w:val="center"/>
              <w:rPr>
                <w:b/>
                <w:bCs/>
                <w:sz w:val="22"/>
              </w:rPr>
            </w:pPr>
            <w:r w:rsidRPr="00661ABD">
              <w:rPr>
                <w:bCs/>
                <w:sz w:val="22"/>
              </w:rPr>
              <w:t>Incomplete</w:t>
            </w:r>
          </w:p>
        </w:tc>
        <w:tc>
          <w:tcPr>
            <w:tcW w:w="828" w:type="dxa"/>
          </w:tcPr>
          <w:p w:rsidR="00303D9A" w:rsidRPr="00661ABD" w:rsidRDefault="00303D9A" w:rsidP="00DE6B17">
            <w:pPr>
              <w:tabs>
                <w:tab w:val="left" w:pos="540"/>
                <w:tab w:val="left" w:pos="1080"/>
                <w:tab w:val="right" w:pos="1800"/>
              </w:tabs>
              <w:spacing w:after="240"/>
              <w:rPr>
                <w:b/>
              </w:rPr>
            </w:pPr>
            <w:r w:rsidRPr="00661ABD">
              <w:rPr>
                <w:b/>
              </w:rPr>
              <w:t>Total</w:t>
            </w:r>
          </w:p>
        </w:tc>
      </w:tr>
      <w:tr w:rsidR="00303D9A" w:rsidRPr="00661ABD">
        <w:trPr>
          <w:cantSplit/>
          <w:trHeight w:val="565"/>
          <w:jc w:val="center"/>
        </w:trPr>
        <w:tc>
          <w:tcPr>
            <w:tcW w:w="4141" w:type="dxa"/>
          </w:tcPr>
          <w:p w:rsidR="00303D9A" w:rsidRPr="00661ABD" w:rsidRDefault="00416AD6" w:rsidP="00416AD6">
            <w:r w:rsidRPr="007818E6">
              <w:t>Reflection</w:t>
            </w:r>
            <w:r>
              <w:t>s include</w:t>
            </w:r>
            <w:r w:rsidRPr="007818E6">
              <w:t xml:space="preserve"> application of knowledge gained in class to future science teaching</w:t>
            </w:r>
          </w:p>
        </w:tc>
        <w:tc>
          <w:tcPr>
            <w:tcW w:w="1325" w:type="dxa"/>
          </w:tcPr>
          <w:p w:rsidR="00303D9A" w:rsidRPr="00661ABD" w:rsidRDefault="00303D9A" w:rsidP="00DE6B17">
            <w:pPr>
              <w:pStyle w:val="ListParagraph"/>
              <w:ind w:left="0"/>
            </w:pPr>
          </w:p>
        </w:tc>
        <w:tc>
          <w:tcPr>
            <w:tcW w:w="1123" w:type="dxa"/>
          </w:tcPr>
          <w:p w:rsidR="00303D9A" w:rsidRPr="00661ABD" w:rsidRDefault="00303D9A" w:rsidP="00DE6B17">
            <w:pPr>
              <w:pStyle w:val="ListParagraph"/>
              <w:ind w:left="0"/>
            </w:pPr>
          </w:p>
        </w:tc>
        <w:tc>
          <w:tcPr>
            <w:tcW w:w="1440" w:type="dxa"/>
          </w:tcPr>
          <w:p w:rsidR="00303D9A" w:rsidRPr="00661ABD" w:rsidRDefault="00303D9A" w:rsidP="00DE6B17">
            <w:pPr>
              <w:pStyle w:val="ListParagraph"/>
              <w:ind w:left="0"/>
            </w:pPr>
          </w:p>
        </w:tc>
        <w:tc>
          <w:tcPr>
            <w:tcW w:w="1260" w:type="dxa"/>
          </w:tcPr>
          <w:p w:rsidR="00303D9A" w:rsidRPr="00661ABD" w:rsidRDefault="00303D9A" w:rsidP="00DE6B17">
            <w:pPr>
              <w:pStyle w:val="ListParagraph"/>
              <w:ind w:left="0"/>
              <w:rPr>
                <w:sz w:val="22"/>
                <w:szCs w:val="22"/>
              </w:rPr>
            </w:pPr>
          </w:p>
        </w:tc>
        <w:tc>
          <w:tcPr>
            <w:tcW w:w="828" w:type="dxa"/>
          </w:tcPr>
          <w:p w:rsidR="00303D9A" w:rsidRPr="00661ABD" w:rsidRDefault="00303D9A" w:rsidP="00DE6B17">
            <w:pPr>
              <w:pStyle w:val="ListParagraph"/>
              <w:ind w:left="0"/>
              <w:rPr>
                <w:sz w:val="22"/>
                <w:szCs w:val="22"/>
              </w:rPr>
            </w:pPr>
          </w:p>
        </w:tc>
      </w:tr>
      <w:tr w:rsidR="00303D9A" w:rsidRPr="00661ABD">
        <w:trPr>
          <w:cantSplit/>
          <w:trHeight w:val="565"/>
          <w:jc w:val="center"/>
        </w:trPr>
        <w:tc>
          <w:tcPr>
            <w:tcW w:w="4141" w:type="dxa"/>
          </w:tcPr>
          <w:p w:rsidR="00303D9A" w:rsidRPr="00661ABD" w:rsidRDefault="00416AD6" w:rsidP="00416AD6">
            <w:r w:rsidRPr="007818E6">
              <w:t>Emerging philosophy and beliefs of science education is evident</w:t>
            </w:r>
          </w:p>
        </w:tc>
        <w:tc>
          <w:tcPr>
            <w:tcW w:w="1325" w:type="dxa"/>
          </w:tcPr>
          <w:p w:rsidR="00303D9A" w:rsidRPr="00661ABD" w:rsidRDefault="00303D9A" w:rsidP="00DE6B17">
            <w:pPr>
              <w:pStyle w:val="ListParagraph"/>
              <w:ind w:left="0"/>
            </w:pPr>
          </w:p>
        </w:tc>
        <w:tc>
          <w:tcPr>
            <w:tcW w:w="1123" w:type="dxa"/>
          </w:tcPr>
          <w:p w:rsidR="00303D9A" w:rsidRPr="00661ABD" w:rsidRDefault="00303D9A" w:rsidP="00DE6B17">
            <w:pPr>
              <w:pStyle w:val="ListParagraph"/>
              <w:ind w:left="0"/>
            </w:pPr>
          </w:p>
        </w:tc>
        <w:tc>
          <w:tcPr>
            <w:tcW w:w="1440" w:type="dxa"/>
          </w:tcPr>
          <w:p w:rsidR="00303D9A" w:rsidRPr="00661ABD" w:rsidRDefault="00303D9A" w:rsidP="00DE6B17">
            <w:pPr>
              <w:pStyle w:val="ListParagraph"/>
              <w:ind w:left="0"/>
            </w:pPr>
          </w:p>
        </w:tc>
        <w:tc>
          <w:tcPr>
            <w:tcW w:w="1260" w:type="dxa"/>
          </w:tcPr>
          <w:p w:rsidR="00303D9A" w:rsidRPr="00661ABD" w:rsidRDefault="00303D9A" w:rsidP="00DE6B17">
            <w:pPr>
              <w:pStyle w:val="ListParagraph"/>
              <w:ind w:left="0"/>
              <w:rPr>
                <w:sz w:val="22"/>
                <w:szCs w:val="22"/>
              </w:rPr>
            </w:pPr>
          </w:p>
        </w:tc>
        <w:tc>
          <w:tcPr>
            <w:tcW w:w="828" w:type="dxa"/>
          </w:tcPr>
          <w:p w:rsidR="00303D9A" w:rsidRPr="00661ABD" w:rsidRDefault="00303D9A" w:rsidP="00DE6B17">
            <w:pPr>
              <w:pStyle w:val="ListParagraph"/>
              <w:ind w:left="0"/>
              <w:rPr>
                <w:sz w:val="22"/>
                <w:szCs w:val="22"/>
              </w:rPr>
            </w:pPr>
          </w:p>
        </w:tc>
      </w:tr>
      <w:tr w:rsidR="00416AD6" w:rsidRPr="00661ABD">
        <w:trPr>
          <w:cantSplit/>
          <w:trHeight w:val="565"/>
          <w:jc w:val="center"/>
        </w:trPr>
        <w:tc>
          <w:tcPr>
            <w:tcW w:w="4141" w:type="dxa"/>
          </w:tcPr>
          <w:p w:rsidR="00416AD6" w:rsidRPr="007818E6" w:rsidRDefault="00416AD6" w:rsidP="00416AD6">
            <w:r>
              <w:t>Application to personal experience and future classroom evident</w:t>
            </w:r>
          </w:p>
        </w:tc>
        <w:tc>
          <w:tcPr>
            <w:tcW w:w="1325" w:type="dxa"/>
          </w:tcPr>
          <w:p w:rsidR="00416AD6" w:rsidRPr="00661ABD" w:rsidRDefault="00416AD6" w:rsidP="00DE6B17">
            <w:pPr>
              <w:pStyle w:val="ListParagraph"/>
              <w:ind w:left="0"/>
            </w:pPr>
          </w:p>
        </w:tc>
        <w:tc>
          <w:tcPr>
            <w:tcW w:w="1123" w:type="dxa"/>
          </w:tcPr>
          <w:p w:rsidR="00416AD6" w:rsidRPr="00661ABD" w:rsidRDefault="00416AD6" w:rsidP="00DE6B17">
            <w:pPr>
              <w:pStyle w:val="ListParagraph"/>
              <w:ind w:left="0"/>
            </w:pPr>
          </w:p>
        </w:tc>
        <w:tc>
          <w:tcPr>
            <w:tcW w:w="1440" w:type="dxa"/>
          </w:tcPr>
          <w:p w:rsidR="00416AD6" w:rsidRPr="00661ABD" w:rsidRDefault="00416AD6" w:rsidP="00DE6B17">
            <w:pPr>
              <w:pStyle w:val="ListParagraph"/>
              <w:ind w:left="0"/>
            </w:pPr>
          </w:p>
        </w:tc>
        <w:tc>
          <w:tcPr>
            <w:tcW w:w="1260" w:type="dxa"/>
          </w:tcPr>
          <w:p w:rsidR="00416AD6" w:rsidRPr="00661ABD" w:rsidRDefault="00416AD6" w:rsidP="00DE6B17">
            <w:pPr>
              <w:pStyle w:val="ListParagraph"/>
              <w:ind w:left="0"/>
              <w:rPr>
                <w:sz w:val="22"/>
                <w:szCs w:val="22"/>
              </w:rPr>
            </w:pPr>
          </w:p>
        </w:tc>
        <w:tc>
          <w:tcPr>
            <w:tcW w:w="828" w:type="dxa"/>
          </w:tcPr>
          <w:p w:rsidR="00416AD6" w:rsidRPr="00661ABD" w:rsidRDefault="00416AD6" w:rsidP="00DE6B17">
            <w:pPr>
              <w:pStyle w:val="ListParagraph"/>
              <w:ind w:left="0"/>
              <w:rPr>
                <w:sz w:val="22"/>
                <w:szCs w:val="22"/>
              </w:rPr>
            </w:pPr>
          </w:p>
        </w:tc>
      </w:tr>
      <w:tr w:rsidR="00303D9A" w:rsidRPr="00661ABD">
        <w:trPr>
          <w:cantSplit/>
          <w:trHeight w:val="539"/>
          <w:jc w:val="center"/>
        </w:trPr>
        <w:tc>
          <w:tcPr>
            <w:tcW w:w="8029" w:type="dxa"/>
            <w:gridSpan w:val="4"/>
          </w:tcPr>
          <w:p w:rsidR="00303D9A" w:rsidRPr="00661ABD" w:rsidRDefault="00303D9A" w:rsidP="00DE6B17">
            <w:pPr>
              <w:pStyle w:val="ListParagraph"/>
            </w:pPr>
          </w:p>
        </w:tc>
        <w:tc>
          <w:tcPr>
            <w:tcW w:w="1260" w:type="dxa"/>
          </w:tcPr>
          <w:p w:rsidR="00303D9A" w:rsidRPr="00661ABD" w:rsidRDefault="00303D9A" w:rsidP="00DE6B17">
            <w:pPr>
              <w:pStyle w:val="ListParagraph"/>
              <w:ind w:left="0"/>
              <w:rPr>
                <w:sz w:val="22"/>
                <w:szCs w:val="22"/>
              </w:rPr>
            </w:pPr>
            <w:r w:rsidRPr="00661ABD">
              <w:rPr>
                <w:sz w:val="22"/>
                <w:szCs w:val="22"/>
              </w:rPr>
              <w:t>Total</w:t>
            </w:r>
          </w:p>
        </w:tc>
        <w:tc>
          <w:tcPr>
            <w:tcW w:w="828" w:type="dxa"/>
          </w:tcPr>
          <w:p w:rsidR="00303D9A" w:rsidRPr="00661ABD" w:rsidRDefault="00303D9A" w:rsidP="00DE6B17">
            <w:pPr>
              <w:pStyle w:val="ListParagraph"/>
              <w:rPr>
                <w:sz w:val="22"/>
                <w:szCs w:val="22"/>
              </w:rPr>
            </w:pPr>
          </w:p>
        </w:tc>
      </w:tr>
      <w:tr w:rsidR="00303D9A" w:rsidRPr="00661ABD">
        <w:trPr>
          <w:cantSplit/>
          <w:trHeight w:val="556"/>
          <w:jc w:val="center"/>
        </w:trPr>
        <w:tc>
          <w:tcPr>
            <w:tcW w:w="8029" w:type="dxa"/>
            <w:gridSpan w:val="4"/>
          </w:tcPr>
          <w:p w:rsidR="00303D9A" w:rsidRPr="00661ABD" w:rsidRDefault="00303D9A" w:rsidP="00DE6B17">
            <w:pPr>
              <w:pStyle w:val="ListParagraph"/>
              <w:ind w:left="0"/>
              <w:rPr>
                <w:sz w:val="22"/>
                <w:szCs w:val="22"/>
              </w:rPr>
            </w:pPr>
            <w:r w:rsidRPr="00661ABD">
              <w:rPr>
                <w:sz w:val="22"/>
                <w:szCs w:val="22"/>
              </w:rPr>
              <w:t>Comments:</w:t>
            </w:r>
          </w:p>
        </w:tc>
        <w:tc>
          <w:tcPr>
            <w:tcW w:w="2088" w:type="dxa"/>
            <w:gridSpan w:val="2"/>
          </w:tcPr>
          <w:p w:rsidR="00303D9A" w:rsidRPr="00661ABD" w:rsidRDefault="00303D9A" w:rsidP="00DE6B17">
            <w:pPr>
              <w:tabs>
                <w:tab w:val="left" w:pos="540"/>
                <w:tab w:val="left" w:pos="1080"/>
                <w:tab w:val="right" w:pos="1800"/>
              </w:tabs>
              <w:rPr>
                <w:b/>
                <w:u w:val="single"/>
              </w:rPr>
            </w:pPr>
            <w:r w:rsidRPr="00661ABD">
              <w:rPr>
                <w:b/>
              </w:rPr>
              <w:t>Average:_______</w:t>
            </w:r>
          </w:p>
          <w:p w:rsidR="00303D9A" w:rsidRPr="00661ABD" w:rsidRDefault="00416AD6" w:rsidP="00DE6B17">
            <w:pPr>
              <w:tabs>
                <w:tab w:val="left" w:pos="540"/>
                <w:tab w:val="left" w:pos="1080"/>
                <w:tab w:val="right" w:pos="1800"/>
              </w:tabs>
              <w:rPr>
                <w:sz w:val="16"/>
                <w:szCs w:val="16"/>
              </w:rPr>
            </w:pPr>
            <w:r>
              <w:rPr>
                <w:sz w:val="16"/>
                <w:szCs w:val="16"/>
              </w:rPr>
              <w:t>(Total pts/3</w:t>
            </w:r>
            <w:r w:rsidR="00303D9A" w:rsidRPr="00661ABD">
              <w:rPr>
                <w:sz w:val="16"/>
                <w:szCs w:val="16"/>
              </w:rPr>
              <w:t>)</w:t>
            </w:r>
          </w:p>
          <w:p w:rsidR="00303D9A" w:rsidRPr="00661ABD" w:rsidRDefault="00303D9A" w:rsidP="00DE6B17">
            <w:pPr>
              <w:tabs>
                <w:tab w:val="left" w:pos="540"/>
                <w:tab w:val="left" w:pos="1080"/>
                <w:tab w:val="right" w:pos="1800"/>
              </w:tabs>
              <w:rPr>
                <w:sz w:val="16"/>
                <w:szCs w:val="16"/>
              </w:rPr>
            </w:pPr>
          </w:p>
          <w:p w:rsidR="00303D9A" w:rsidRPr="00661ABD" w:rsidRDefault="00303D9A" w:rsidP="00DE6B17">
            <w:pPr>
              <w:pStyle w:val="ListParagraph"/>
              <w:ind w:left="0"/>
              <w:rPr>
                <w:b/>
              </w:rPr>
            </w:pPr>
            <w:r w:rsidRPr="00661ABD">
              <w:rPr>
                <w:b/>
              </w:rPr>
              <w:t>Grade:_________</w:t>
            </w:r>
          </w:p>
          <w:p w:rsidR="00303D9A" w:rsidRPr="00661ABD" w:rsidRDefault="00303D9A" w:rsidP="00DE6B17">
            <w:pPr>
              <w:pStyle w:val="ListParagraph"/>
              <w:ind w:left="0"/>
              <w:rPr>
                <w:sz w:val="22"/>
                <w:szCs w:val="22"/>
              </w:rPr>
            </w:pPr>
          </w:p>
        </w:tc>
      </w:tr>
    </w:tbl>
    <w:p w:rsidR="00AC6B7A" w:rsidRDefault="00AC6B7A" w:rsidP="00303D9A">
      <w:pPr>
        <w:rPr>
          <w:b/>
          <w:sz w:val="16"/>
          <w:szCs w:val="16"/>
        </w:rPr>
      </w:pPr>
    </w:p>
    <w:p w:rsidR="00303D9A" w:rsidRPr="00661ABD" w:rsidRDefault="00303D9A" w:rsidP="00303D9A">
      <w:pPr>
        <w:rPr>
          <w:b/>
          <w:sz w:val="16"/>
          <w:szCs w:val="16"/>
        </w:rPr>
      </w:pPr>
      <w:r w:rsidRPr="00661ABD">
        <w:rPr>
          <w:b/>
          <w:sz w:val="16"/>
          <w:szCs w:val="16"/>
        </w:rPr>
        <w:t>Grading Scale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7"/>
        <w:gridCol w:w="1915"/>
        <w:gridCol w:w="1915"/>
        <w:gridCol w:w="1915"/>
        <w:gridCol w:w="1916"/>
      </w:tblGrid>
      <w:tr w:rsidR="00303D9A" w:rsidRPr="00661ABD">
        <w:tc>
          <w:tcPr>
            <w:tcW w:w="3722" w:type="dxa"/>
            <w:gridSpan w:val="2"/>
            <w:shd w:val="clear" w:color="auto" w:fill="D9D9D9" w:themeFill="background1" w:themeFillShade="D9"/>
          </w:tcPr>
          <w:p w:rsidR="00303D9A" w:rsidRPr="00661ABD" w:rsidRDefault="00303D9A" w:rsidP="00DE6B17">
            <w:pPr>
              <w:jc w:val="center"/>
              <w:rPr>
                <w:sz w:val="16"/>
                <w:szCs w:val="16"/>
              </w:rPr>
            </w:pPr>
            <w:r w:rsidRPr="00661ABD">
              <w:rPr>
                <w:sz w:val="16"/>
                <w:szCs w:val="16"/>
              </w:rPr>
              <w:t>Passing Grades</w:t>
            </w:r>
          </w:p>
        </w:tc>
        <w:tc>
          <w:tcPr>
            <w:tcW w:w="5746" w:type="dxa"/>
            <w:gridSpan w:val="3"/>
          </w:tcPr>
          <w:p w:rsidR="00303D9A" w:rsidRPr="00661ABD" w:rsidRDefault="00303D9A" w:rsidP="00DE6B17">
            <w:pPr>
              <w:rPr>
                <w:b/>
                <w:sz w:val="16"/>
                <w:szCs w:val="16"/>
              </w:rPr>
            </w:pPr>
            <w:r w:rsidRPr="00661ABD">
              <w:rPr>
                <w:b/>
                <w:sz w:val="16"/>
                <w:szCs w:val="16"/>
              </w:rPr>
              <w:t xml:space="preserve">A course grade of C+ or lower results in repeating the course.  </w:t>
            </w:r>
          </w:p>
        </w:tc>
      </w:tr>
      <w:tr w:rsidR="00303D9A" w:rsidRPr="00661ABD">
        <w:tc>
          <w:tcPr>
            <w:tcW w:w="1807" w:type="dxa"/>
            <w:shd w:val="clear" w:color="auto" w:fill="D9D9D9" w:themeFill="background1" w:themeFillShade="D9"/>
          </w:tcPr>
          <w:p w:rsidR="00303D9A" w:rsidRPr="00661ABD" w:rsidRDefault="00303D9A" w:rsidP="00DE6B17">
            <w:pPr>
              <w:jc w:val="both"/>
              <w:rPr>
                <w:rFonts w:eastAsiaTheme="minorHAnsi"/>
                <w:b/>
                <w:sz w:val="16"/>
                <w:szCs w:val="16"/>
              </w:rPr>
            </w:pPr>
            <w:r w:rsidRPr="00661ABD">
              <w:rPr>
                <w:b/>
                <w:sz w:val="16"/>
                <w:szCs w:val="16"/>
              </w:rPr>
              <w:t>Exemplary</w:t>
            </w:r>
          </w:p>
        </w:tc>
        <w:tc>
          <w:tcPr>
            <w:tcW w:w="1915" w:type="dxa"/>
            <w:shd w:val="clear" w:color="auto" w:fill="D9D9D9" w:themeFill="background1" w:themeFillShade="D9"/>
          </w:tcPr>
          <w:p w:rsidR="00303D9A" w:rsidRPr="00661ABD" w:rsidRDefault="00303D9A" w:rsidP="00DE6B17">
            <w:pPr>
              <w:jc w:val="both"/>
              <w:rPr>
                <w:rFonts w:eastAsiaTheme="minorHAnsi"/>
                <w:b/>
                <w:sz w:val="16"/>
                <w:szCs w:val="16"/>
              </w:rPr>
            </w:pPr>
            <w:r w:rsidRPr="00661ABD">
              <w:rPr>
                <w:b/>
                <w:sz w:val="16"/>
                <w:szCs w:val="16"/>
              </w:rPr>
              <w:t>Proficient</w:t>
            </w:r>
          </w:p>
        </w:tc>
        <w:tc>
          <w:tcPr>
            <w:tcW w:w="1915" w:type="dxa"/>
          </w:tcPr>
          <w:p w:rsidR="00303D9A" w:rsidRPr="00661ABD" w:rsidRDefault="00303D9A" w:rsidP="00DE6B17">
            <w:pPr>
              <w:jc w:val="both"/>
              <w:rPr>
                <w:rFonts w:eastAsiaTheme="minorHAnsi"/>
                <w:b/>
                <w:sz w:val="16"/>
                <w:szCs w:val="16"/>
              </w:rPr>
            </w:pPr>
            <w:r w:rsidRPr="00661ABD">
              <w:rPr>
                <w:b/>
                <w:sz w:val="16"/>
                <w:szCs w:val="16"/>
              </w:rPr>
              <w:t>Basic/Novice</w:t>
            </w:r>
          </w:p>
        </w:tc>
        <w:tc>
          <w:tcPr>
            <w:tcW w:w="1915" w:type="dxa"/>
          </w:tcPr>
          <w:p w:rsidR="00303D9A" w:rsidRPr="00661ABD" w:rsidRDefault="00303D9A" w:rsidP="00DE6B17">
            <w:pPr>
              <w:jc w:val="both"/>
              <w:rPr>
                <w:rFonts w:eastAsiaTheme="minorHAnsi"/>
                <w:b/>
                <w:sz w:val="16"/>
                <w:szCs w:val="16"/>
              </w:rPr>
            </w:pPr>
            <w:r w:rsidRPr="00661ABD">
              <w:rPr>
                <w:b/>
                <w:sz w:val="16"/>
                <w:szCs w:val="16"/>
              </w:rPr>
              <w:t>Minimal/Not Proficient</w:t>
            </w:r>
          </w:p>
        </w:tc>
        <w:tc>
          <w:tcPr>
            <w:tcW w:w="1916" w:type="dxa"/>
          </w:tcPr>
          <w:p w:rsidR="00303D9A" w:rsidRPr="00661ABD" w:rsidRDefault="00303D9A" w:rsidP="00DE6B17">
            <w:pPr>
              <w:jc w:val="both"/>
              <w:rPr>
                <w:rFonts w:eastAsiaTheme="minorHAnsi"/>
                <w:b/>
                <w:sz w:val="16"/>
                <w:szCs w:val="16"/>
              </w:rPr>
            </w:pPr>
            <w:r w:rsidRPr="00661ABD">
              <w:rPr>
                <w:b/>
                <w:sz w:val="16"/>
                <w:szCs w:val="16"/>
              </w:rPr>
              <w:t>Fail</w:t>
            </w:r>
          </w:p>
        </w:tc>
      </w:tr>
      <w:tr w:rsidR="00303D9A" w:rsidRPr="00661ABD">
        <w:tc>
          <w:tcPr>
            <w:tcW w:w="1807" w:type="dxa"/>
            <w:shd w:val="clear" w:color="auto" w:fill="D9D9D9" w:themeFill="background1" w:themeFillShade="D9"/>
          </w:tcPr>
          <w:p w:rsidR="00303D9A" w:rsidRPr="00661ABD" w:rsidRDefault="00303D9A" w:rsidP="00DE6B17">
            <w:pPr>
              <w:jc w:val="both"/>
              <w:rPr>
                <w:sz w:val="16"/>
                <w:szCs w:val="16"/>
              </w:rPr>
            </w:pPr>
            <w:r w:rsidRPr="00661ABD">
              <w:rPr>
                <w:sz w:val="16"/>
                <w:szCs w:val="16"/>
              </w:rPr>
              <w:t>A</w:t>
            </w:r>
            <w:r w:rsidRPr="00661ABD">
              <w:rPr>
                <w:sz w:val="16"/>
                <w:szCs w:val="16"/>
              </w:rPr>
              <w:tab/>
              <w:t>3.75 -  4.0</w:t>
            </w:r>
          </w:p>
          <w:p w:rsidR="00303D9A" w:rsidRPr="00661ABD" w:rsidRDefault="00303D9A" w:rsidP="00DE6B17">
            <w:pPr>
              <w:rPr>
                <w:rFonts w:eastAsiaTheme="minorHAnsi"/>
                <w:sz w:val="16"/>
                <w:szCs w:val="16"/>
              </w:rPr>
            </w:pPr>
            <w:r w:rsidRPr="00661ABD">
              <w:rPr>
                <w:sz w:val="16"/>
                <w:szCs w:val="16"/>
              </w:rPr>
              <w:t>A-</w:t>
            </w:r>
            <w:r w:rsidRPr="00661ABD">
              <w:rPr>
                <w:sz w:val="16"/>
                <w:szCs w:val="16"/>
              </w:rPr>
              <w:tab/>
              <w:t>3.5  –  3.74</w:t>
            </w:r>
            <w:r w:rsidRPr="00661ABD">
              <w:rPr>
                <w:sz w:val="16"/>
                <w:szCs w:val="16"/>
              </w:rPr>
              <w:tab/>
            </w:r>
          </w:p>
        </w:tc>
        <w:tc>
          <w:tcPr>
            <w:tcW w:w="1915" w:type="dxa"/>
            <w:shd w:val="clear" w:color="auto" w:fill="D9D9D9" w:themeFill="background1" w:themeFillShade="D9"/>
          </w:tcPr>
          <w:p w:rsidR="00303D9A" w:rsidRPr="00661ABD" w:rsidRDefault="00303D9A" w:rsidP="00DE6B17">
            <w:pPr>
              <w:jc w:val="both"/>
              <w:rPr>
                <w:sz w:val="16"/>
                <w:szCs w:val="16"/>
              </w:rPr>
            </w:pPr>
            <w:r w:rsidRPr="00661ABD">
              <w:rPr>
                <w:sz w:val="16"/>
                <w:szCs w:val="16"/>
              </w:rPr>
              <w:t>B+</w:t>
            </w:r>
            <w:r w:rsidRPr="00661ABD">
              <w:rPr>
                <w:sz w:val="16"/>
                <w:szCs w:val="16"/>
              </w:rPr>
              <w:tab/>
              <w:t>3.33– 3.49</w:t>
            </w:r>
          </w:p>
          <w:p w:rsidR="00303D9A" w:rsidRPr="00661ABD" w:rsidRDefault="00303D9A" w:rsidP="00DE6B17">
            <w:pPr>
              <w:jc w:val="both"/>
              <w:rPr>
                <w:sz w:val="16"/>
                <w:szCs w:val="16"/>
              </w:rPr>
            </w:pPr>
            <w:r w:rsidRPr="00661ABD">
              <w:rPr>
                <w:sz w:val="16"/>
                <w:szCs w:val="16"/>
              </w:rPr>
              <w:t>B</w:t>
            </w:r>
            <w:r w:rsidRPr="00661ABD">
              <w:rPr>
                <w:sz w:val="16"/>
                <w:szCs w:val="16"/>
              </w:rPr>
              <w:tab/>
              <w:t>3.0 – 3.32</w:t>
            </w:r>
          </w:p>
          <w:p w:rsidR="00303D9A" w:rsidRPr="00661ABD" w:rsidRDefault="00303D9A" w:rsidP="00DE6B17">
            <w:pPr>
              <w:jc w:val="both"/>
              <w:rPr>
                <w:sz w:val="16"/>
                <w:szCs w:val="16"/>
              </w:rPr>
            </w:pPr>
            <w:r w:rsidRPr="00661ABD">
              <w:rPr>
                <w:sz w:val="16"/>
                <w:szCs w:val="16"/>
              </w:rPr>
              <w:t>B-</w:t>
            </w:r>
            <w:r w:rsidRPr="00661ABD">
              <w:rPr>
                <w:sz w:val="16"/>
                <w:szCs w:val="16"/>
              </w:rPr>
              <w:tab/>
              <w:t>2.75– 2.9</w:t>
            </w:r>
            <w:r w:rsidRPr="00661ABD">
              <w:rPr>
                <w:sz w:val="16"/>
                <w:szCs w:val="16"/>
              </w:rPr>
              <w:tab/>
            </w:r>
          </w:p>
        </w:tc>
        <w:tc>
          <w:tcPr>
            <w:tcW w:w="1915" w:type="dxa"/>
          </w:tcPr>
          <w:p w:rsidR="00303D9A" w:rsidRPr="00661ABD" w:rsidRDefault="00303D9A" w:rsidP="00DE6B17">
            <w:pPr>
              <w:jc w:val="both"/>
              <w:rPr>
                <w:sz w:val="16"/>
                <w:szCs w:val="16"/>
              </w:rPr>
            </w:pPr>
            <w:r w:rsidRPr="00661ABD">
              <w:rPr>
                <w:sz w:val="16"/>
                <w:szCs w:val="16"/>
              </w:rPr>
              <w:t>C+</w:t>
            </w:r>
            <w:r w:rsidRPr="00661ABD">
              <w:rPr>
                <w:sz w:val="16"/>
                <w:szCs w:val="16"/>
              </w:rPr>
              <w:tab/>
              <w:t>2.5 – 2.74</w:t>
            </w:r>
          </w:p>
          <w:p w:rsidR="00303D9A" w:rsidRPr="00661ABD" w:rsidRDefault="00303D9A" w:rsidP="00DE6B17">
            <w:pPr>
              <w:jc w:val="both"/>
              <w:rPr>
                <w:sz w:val="16"/>
                <w:szCs w:val="16"/>
              </w:rPr>
            </w:pPr>
            <w:r w:rsidRPr="00661ABD">
              <w:rPr>
                <w:sz w:val="16"/>
                <w:szCs w:val="16"/>
              </w:rPr>
              <w:t>C</w:t>
            </w:r>
            <w:r w:rsidRPr="00661ABD">
              <w:rPr>
                <w:sz w:val="16"/>
                <w:szCs w:val="16"/>
              </w:rPr>
              <w:tab/>
              <w:t>2.0 – 2.49</w:t>
            </w:r>
          </w:p>
          <w:p w:rsidR="00303D9A" w:rsidRPr="00661ABD" w:rsidRDefault="00303D9A" w:rsidP="00DE6B17">
            <w:pPr>
              <w:jc w:val="both"/>
              <w:rPr>
                <w:sz w:val="16"/>
                <w:szCs w:val="16"/>
              </w:rPr>
            </w:pPr>
            <w:r w:rsidRPr="00661ABD">
              <w:rPr>
                <w:sz w:val="16"/>
                <w:szCs w:val="16"/>
              </w:rPr>
              <w:t>C-</w:t>
            </w:r>
            <w:r w:rsidRPr="00661ABD">
              <w:rPr>
                <w:sz w:val="16"/>
                <w:szCs w:val="16"/>
              </w:rPr>
              <w:tab/>
              <w:t>1.5 – 1.99</w:t>
            </w:r>
          </w:p>
        </w:tc>
        <w:tc>
          <w:tcPr>
            <w:tcW w:w="1915" w:type="dxa"/>
          </w:tcPr>
          <w:p w:rsidR="00303D9A" w:rsidRPr="00661ABD" w:rsidRDefault="00303D9A" w:rsidP="00DE6B17">
            <w:pPr>
              <w:jc w:val="both"/>
              <w:rPr>
                <w:sz w:val="16"/>
                <w:szCs w:val="16"/>
              </w:rPr>
            </w:pPr>
            <w:r w:rsidRPr="00661ABD">
              <w:rPr>
                <w:sz w:val="16"/>
                <w:szCs w:val="16"/>
              </w:rPr>
              <w:t>D+</w:t>
            </w:r>
            <w:r w:rsidRPr="00661ABD">
              <w:rPr>
                <w:sz w:val="16"/>
                <w:szCs w:val="16"/>
              </w:rPr>
              <w:tab/>
              <w:t>1.25 – 1.49</w:t>
            </w:r>
          </w:p>
          <w:p w:rsidR="00303D9A" w:rsidRPr="00661ABD" w:rsidRDefault="00303D9A" w:rsidP="00DE6B17">
            <w:pPr>
              <w:jc w:val="both"/>
              <w:rPr>
                <w:rFonts w:eastAsiaTheme="minorHAnsi"/>
                <w:sz w:val="16"/>
                <w:szCs w:val="16"/>
              </w:rPr>
            </w:pPr>
            <w:r w:rsidRPr="00661ABD">
              <w:rPr>
                <w:sz w:val="16"/>
                <w:szCs w:val="16"/>
              </w:rPr>
              <w:t>D</w:t>
            </w:r>
            <w:r w:rsidRPr="00661ABD">
              <w:rPr>
                <w:sz w:val="16"/>
                <w:szCs w:val="16"/>
              </w:rPr>
              <w:tab/>
              <w:t>.75 – 1.24</w:t>
            </w:r>
          </w:p>
        </w:tc>
        <w:tc>
          <w:tcPr>
            <w:tcW w:w="1916" w:type="dxa"/>
          </w:tcPr>
          <w:p w:rsidR="00303D9A" w:rsidRPr="00661ABD" w:rsidRDefault="00303D9A" w:rsidP="00DE6B17">
            <w:pPr>
              <w:jc w:val="both"/>
              <w:rPr>
                <w:rFonts w:eastAsiaTheme="minorHAnsi"/>
                <w:sz w:val="16"/>
                <w:szCs w:val="16"/>
              </w:rPr>
            </w:pPr>
            <w:r w:rsidRPr="00661ABD">
              <w:rPr>
                <w:sz w:val="16"/>
                <w:szCs w:val="16"/>
              </w:rPr>
              <w:t>&lt; .74</w:t>
            </w:r>
          </w:p>
        </w:tc>
      </w:tr>
    </w:tbl>
    <w:p w:rsidR="00AC6B7A" w:rsidRDefault="00AC6B7A" w:rsidP="00303D9A">
      <w:pPr>
        <w:pStyle w:val="Heading3"/>
        <w:jc w:val="center"/>
        <w:rPr>
          <w:rFonts w:eastAsia="Calibri"/>
        </w:rPr>
      </w:pPr>
    </w:p>
    <w:p w:rsidR="00AC6B7A" w:rsidRDefault="00AC6B7A" w:rsidP="00AC6B7A">
      <w:r>
        <w:br w:type="page"/>
      </w:r>
    </w:p>
    <w:p w:rsidR="007011F6" w:rsidRPr="00661ABD" w:rsidRDefault="0076636A" w:rsidP="00303D9A">
      <w:pPr>
        <w:pStyle w:val="Heading3"/>
        <w:jc w:val="center"/>
        <w:rPr>
          <w:rFonts w:eastAsia="Calibri"/>
        </w:rPr>
      </w:pPr>
      <w:r w:rsidRPr="00661ABD">
        <w:rPr>
          <w:rFonts w:eastAsia="Calibri"/>
        </w:rPr>
        <w:t>Assessment</w:t>
      </w:r>
      <w:r w:rsidR="004F297E" w:rsidRPr="00661ABD">
        <w:rPr>
          <w:rFonts w:eastAsia="Calibri"/>
        </w:rPr>
        <w:t xml:space="preserve"> I</w:t>
      </w:r>
      <w:r w:rsidR="00303D9A">
        <w:rPr>
          <w:rFonts w:eastAsia="Calibri"/>
        </w:rPr>
        <w:t>I</w:t>
      </w:r>
      <w:r w:rsidR="004F297E" w:rsidRPr="00661ABD">
        <w:rPr>
          <w:rFonts w:eastAsia="Calibri"/>
        </w:rPr>
        <w:t>: Annotated Bibliography of Resources</w:t>
      </w:r>
    </w:p>
    <w:p w:rsidR="0059792B" w:rsidRPr="00661ABD" w:rsidRDefault="0059792B" w:rsidP="0059792B"/>
    <w:tbl>
      <w:tblPr>
        <w:tblW w:w="10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88"/>
        <w:gridCol w:w="360"/>
        <w:gridCol w:w="2880"/>
        <w:gridCol w:w="4068"/>
      </w:tblGrid>
      <w:tr w:rsidR="00380A17" w:rsidRPr="00661ABD">
        <w:tc>
          <w:tcPr>
            <w:tcW w:w="10296" w:type="dxa"/>
            <w:gridSpan w:val="4"/>
          </w:tcPr>
          <w:p w:rsidR="00380A17" w:rsidRPr="00661ABD" w:rsidRDefault="00380A17" w:rsidP="00CE2118">
            <w:pPr>
              <w:tabs>
                <w:tab w:val="right" w:pos="1620"/>
                <w:tab w:val="left" w:pos="1980"/>
              </w:tabs>
              <w:jc w:val="center"/>
              <w:rPr>
                <w:b/>
                <w:iCs/>
              </w:rPr>
            </w:pPr>
            <w:r w:rsidRPr="00661ABD">
              <w:rPr>
                <w:b/>
                <w:iCs/>
              </w:rPr>
              <w:t>Annotated Bibliography of Science Resources</w:t>
            </w:r>
          </w:p>
          <w:p w:rsidR="00380A17" w:rsidRPr="00661ABD" w:rsidRDefault="00380A17" w:rsidP="00CE2118">
            <w:pPr>
              <w:tabs>
                <w:tab w:val="right" w:pos="1620"/>
                <w:tab w:val="left" w:pos="1980"/>
              </w:tabs>
            </w:pPr>
            <w:r w:rsidRPr="00661ABD">
              <w:rPr>
                <w:b/>
                <w:iCs/>
              </w:rPr>
              <w:t xml:space="preserve">Objective: </w:t>
            </w:r>
            <w:r w:rsidRPr="00661ABD">
              <w:t>Teacher candidates will demonstrate specific knowledge, disposition, and performances connected to Wisconsin Teacher Standard #s 1 and 10 by completing online exploration to create an annotated bibliography of available science resources.</w:t>
            </w:r>
          </w:p>
        </w:tc>
      </w:tr>
      <w:tr w:rsidR="00380A17" w:rsidRPr="00661ABD">
        <w:tc>
          <w:tcPr>
            <w:tcW w:w="10296" w:type="dxa"/>
            <w:gridSpan w:val="4"/>
          </w:tcPr>
          <w:p w:rsidR="00380A17" w:rsidRPr="00661ABD" w:rsidRDefault="00380A17" w:rsidP="00CE2118">
            <w:pPr>
              <w:pStyle w:val="BodyText"/>
              <w:rPr>
                <w:rFonts w:ascii="Times New Roman" w:hAnsi="Times New Roman" w:cs="Times New Roman"/>
                <w:sz w:val="20"/>
                <w:szCs w:val="20"/>
              </w:rPr>
            </w:pPr>
            <w:r w:rsidRPr="00661ABD">
              <w:rPr>
                <w:rFonts w:ascii="Times New Roman" w:hAnsi="Times New Roman" w:cs="Times New Roman"/>
                <w:sz w:val="20"/>
                <w:szCs w:val="20"/>
              </w:rPr>
              <w:t>WTS 1:  Teachers know the subject they are teaching.</w:t>
            </w:r>
          </w:p>
          <w:p w:rsidR="00380A17" w:rsidRPr="00661ABD" w:rsidRDefault="00380A17" w:rsidP="00CE2118">
            <w:pPr>
              <w:tabs>
                <w:tab w:val="right" w:pos="1620"/>
                <w:tab w:val="left" w:pos="1980"/>
              </w:tabs>
            </w:pPr>
            <w:r w:rsidRPr="00661ABD">
              <w:rPr>
                <w:sz w:val="20"/>
                <w:szCs w:val="20"/>
              </w:rPr>
              <w:t>The teacher understands the central concepts, tools of inquiry, and structures of the discipline she or he teaches and can create learning experiences that make these aspects of subject matter meaningful for pupils.</w:t>
            </w:r>
          </w:p>
        </w:tc>
      </w:tr>
      <w:tr w:rsidR="00380A17" w:rsidRPr="00661ABD">
        <w:tc>
          <w:tcPr>
            <w:tcW w:w="2988" w:type="dxa"/>
            <w:tcBorders>
              <w:right w:val="single" w:sz="4" w:space="0" w:color="auto"/>
            </w:tcBorders>
          </w:tcPr>
          <w:p w:rsidR="00380A17" w:rsidRPr="00661ABD" w:rsidRDefault="00380A17" w:rsidP="00CE2118">
            <w:pPr>
              <w:autoSpaceDE w:val="0"/>
              <w:autoSpaceDN w:val="0"/>
              <w:adjustRightInd w:val="0"/>
              <w:rPr>
                <w:b/>
                <w:bCs/>
                <w:sz w:val="20"/>
                <w:szCs w:val="22"/>
              </w:rPr>
            </w:pPr>
            <w:r w:rsidRPr="00661ABD">
              <w:rPr>
                <w:b/>
                <w:bCs/>
                <w:sz w:val="20"/>
                <w:szCs w:val="22"/>
              </w:rPr>
              <w:t>Knowledge</w:t>
            </w:r>
          </w:p>
          <w:p w:rsidR="00380A17" w:rsidRPr="00661ABD" w:rsidRDefault="00380A17"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 xml:space="preserve">The teacher understands major concepts, assumptions, debates, processes of inquiry, and ways of knowing that are central to the discipline(s) s/he teaches. </w:t>
            </w:r>
          </w:p>
          <w:p w:rsidR="00380A17" w:rsidRPr="00661ABD" w:rsidRDefault="00380A17"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 xml:space="preserve">The teacher understands how students 'conceptual frameworks and their misconceptions for an area of knowledge can influence their learning. </w:t>
            </w:r>
          </w:p>
          <w:p w:rsidR="00380A17" w:rsidRPr="00661ABD" w:rsidRDefault="00380A17"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relates his/her disciplinary knowledge to other subject areas.</w:t>
            </w:r>
          </w:p>
          <w:p w:rsidR="00380A17" w:rsidRPr="00661ABD" w:rsidRDefault="00380A17" w:rsidP="00CE2118">
            <w:pPr>
              <w:pStyle w:val="BodyText"/>
              <w:rPr>
                <w:rFonts w:ascii="Times New Roman" w:hAnsi="Times New Roman" w:cs="Times New Roman"/>
                <w:b w:val="0"/>
                <w:bCs w:val="0"/>
              </w:rPr>
            </w:pPr>
          </w:p>
        </w:tc>
        <w:tc>
          <w:tcPr>
            <w:tcW w:w="3240" w:type="dxa"/>
            <w:gridSpan w:val="2"/>
            <w:tcBorders>
              <w:left w:val="single" w:sz="4" w:space="0" w:color="auto"/>
              <w:right w:val="single" w:sz="4" w:space="0" w:color="auto"/>
            </w:tcBorders>
          </w:tcPr>
          <w:p w:rsidR="00380A17" w:rsidRPr="00661ABD" w:rsidRDefault="00380A17" w:rsidP="00CE2118">
            <w:pPr>
              <w:autoSpaceDE w:val="0"/>
              <w:autoSpaceDN w:val="0"/>
              <w:adjustRightInd w:val="0"/>
              <w:rPr>
                <w:b/>
                <w:bCs/>
                <w:sz w:val="20"/>
                <w:szCs w:val="22"/>
              </w:rPr>
            </w:pPr>
            <w:r w:rsidRPr="00661ABD">
              <w:rPr>
                <w:b/>
                <w:bCs/>
                <w:sz w:val="20"/>
                <w:szCs w:val="22"/>
              </w:rPr>
              <w:t>Dispositions</w:t>
            </w:r>
          </w:p>
          <w:p w:rsidR="00380A17" w:rsidRPr="00661ABD" w:rsidRDefault="00380A17"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 xml:space="preserve">The teacher realizes that subject matter knowledge is not a fixed body of facts but is complex and ever-evolving. S/he seeks to keep abreast of new ideas and understandings in the field. </w:t>
            </w:r>
          </w:p>
          <w:p w:rsidR="00380A17" w:rsidRPr="00661ABD" w:rsidRDefault="00380A17"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 xml:space="preserve">The teacher appreciates multiple perspectives and conveys to learners how knowledge is developed from the vantage point of the learner. </w:t>
            </w:r>
          </w:p>
          <w:p w:rsidR="00380A17" w:rsidRPr="00661ABD" w:rsidRDefault="00380A17"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has enthusiasm for the discipline(s) s/he teaches and sees connections to everyday life.</w:t>
            </w:r>
          </w:p>
          <w:p w:rsidR="00380A17" w:rsidRPr="00661ABD" w:rsidRDefault="00380A17"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is committed to continuous learning and engages in professional discourse about subject matter knowledge and children's learning of the discipline.</w:t>
            </w:r>
          </w:p>
          <w:p w:rsidR="00380A17" w:rsidRPr="00661ABD" w:rsidRDefault="00380A17" w:rsidP="00CE2118">
            <w:pPr>
              <w:pStyle w:val="BodyText"/>
              <w:rPr>
                <w:rFonts w:ascii="Times New Roman" w:hAnsi="Times New Roman" w:cs="Times New Roman"/>
                <w:b w:val="0"/>
                <w:bCs w:val="0"/>
              </w:rPr>
            </w:pPr>
          </w:p>
        </w:tc>
        <w:tc>
          <w:tcPr>
            <w:tcW w:w="4068" w:type="dxa"/>
            <w:tcBorders>
              <w:left w:val="single" w:sz="4" w:space="0" w:color="auto"/>
            </w:tcBorders>
          </w:tcPr>
          <w:p w:rsidR="00380A17" w:rsidRPr="00661ABD" w:rsidRDefault="00380A17" w:rsidP="00CE2118">
            <w:pPr>
              <w:autoSpaceDE w:val="0"/>
              <w:autoSpaceDN w:val="0"/>
              <w:adjustRightInd w:val="0"/>
              <w:rPr>
                <w:b/>
                <w:bCs/>
                <w:sz w:val="20"/>
                <w:szCs w:val="22"/>
              </w:rPr>
            </w:pPr>
            <w:r w:rsidRPr="00661ABD">
              <w:rPr>
                <w:b/>
                <w:bCs/>
                <w:sz w:val="20"/>
                <w:szCs w:val="22"/>
              </w:rPr>
              <w:t>Performances</w:t>
            </w:r>
          </w:p>
          <w:p w:rsidR="00380A17" w:rsidRPr="00661ABD" w:rsidRDefault="00380A17"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effectively uses multiple representations and explanations of disciplinary concepts that capture key ideas and links them to students' prior understandings.</w:t>
            </w:r>
          </w:p>
          <w:p w:rsidR="00380A17" w:rsidRPr="00661ABD" w:rsidRDefault="00380A17"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can represent and use differing viewpoints, theories, "ways of knowing," and methods of inquiry in his/her teaching of subject matter concepts.</w:t>
            </w:r>
          </w:p>
          <w:p w:rsidR="00380A17" w:rsidRPr="00661ABD" w:rsidRDefault="00380A17"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can evaluate teaching resources and curriculum materials for their comprehensiveness, accuracy, and usefulness in representing particular ideas and concepts.</w:t>
            </w:r>
          </w:p>
          <w:p w:rsidR="00380A17" w:rsidRPr="00661ABD" w:rsidRDefault="00380A17"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engages students in generating knowledge and testing hypotheses according to the methods of inquiry and standards of evidence used in the discipline.</w:t>
            </w:r>
          </w:p>
          <w:p w:rsidR="00380A17" w:rsidRPr="00661ABD" w:rsidRDefault="00380A17"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develops and uses curricula that encourage students to see, question, and interpret ideas from diverse perspectives.</w:t>
            </w:r>
          </w:p>
          <w:p w:rsidR="00380A17" w:rsidRPr="00661ABD" w:rsidRDefault="00380A17"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can create interdisciplinary learning experiences that encourage students to integrate knowledge, skills, and methods of inquiry from several subject areas.</w:t>
            </w:r>
          </w:p>
        </w:tc>
      </w:tr>
      <w:tr w:rsidR="0059792B" w:rsidRPr="00661ABD">
        <w:tc>
          <w:tcPr>
            <w:tcW w:w="10296" w:type="dxa"/>
            <w:gridSpan w:val="4"/>
          </w:tcPr>
          <w:p w:rsidR="0059792B" w:rsidRPr="00661ABD" w:rsidRDefault="00EC1213" w:rsidP="00CE2118">
            <w:pPr>
              <w:tabs>
                <w:tab w:val="left" w:pos="720"/>
                <w:tab w:val="left" w:pos="1440"/>
              </w:tabs>
              <w:ind w:left="720" w:hanging="720"/>
              <w:rPr>
                <w:b/>
                <w:sz w:val="20"/>
                <w:szCs w:val="20"/>
                <w:u w:val="single"/>
              </w:rPr>
            </w:pPr>
            <w:r w:rsidRPr="00661ABD">
              <w:rPr>
                <w:b/>
                <w:sz w:val="20"/>
              </w:rPr>
              <w:t>WTS 10</w:t>
            </w:r>
            <w:r w:rsidR="0059792B" w:rsidRPr="00661ABD">
              <w:rPr>
                <w:b/>
                <w:sz w:val="20"/>
              </w:rPr>
              <w:t xml:space="preserve">. </w:t>
            </w:r>
            <w:r w:rsidRPr="00661ABD">
              <w:rPr>
                <w:b/>
                <w:bCs/>
                <w:sz w:val="20"/>
                <w:szCs w:val="20"/>
              </w:rPr>
              <w:t>Teachers are connected with other teachers and the community.</w:t>
            </w:r>
          </w:p>
          <w:p w:rsidR="0059792B" w:rsidRPr="00661ABD" w:rsidRDefault="00EC1213" w:rsidP="00EC1213">
            <w:pPr>
              <w:autoSpaceDE w:val="0"/>
              <w:autoSpaceDN w:val="0"/>
              <w:adjustRightInd w:val="0"/>
              <w:rPr>
                <w:rStyle w:val="Strong"/>
              </w:rPr>
            </w:pPr>
            <w:r w:rsidRPr="00661ABD">
              <w:rPr>
                <w:sz w:val="20"/>
                <w:szCs w:val="22"/>
              </w:rPr>
              <w:t>The teacher fosters relationships with school colleagues, parents, and agencies in the larger community to support students’ learning and well-being.</w:t>
            </w:r>
          </w:p>
        </w:tc>
      </w:tr>
      <w:tr w:rsidR="0059792B" w:rsidRPr="00661ABD">
        <w:tc>
          <w:tcPr>
            <w:tcW w:w="3348" w:type="dxa"/>
            <w:gridSpan w:val="2"/>
            <w:tcBorders>
              <w:right w:val="single" w:sz="4" w:space="0" w:color="auto"/>
            </w:tcBorders>
          </w:tcPr>
          <w:p w:rsidR="0059792B" w:rsidRPr="00661ABD" w:rsidRDefault="0059792B" w:rsidP="00CE2118">
            <w:pPr>
              <w:autoSpaceDE w:val="0"/>
              <w:autoSpaceDN w:val="0"/>
              <w:adjustRightInd w:val="0"/>
              <w:rPr>
                <w:b/>
                <w:bCs/>
                <w:sz w:val="16"/>
                <w:szCs w:val="16"/>
              </w:rPr>
            </w:pPr>
            <w:r w:rsidRPr="00661ABD">
              <w:rPr>
                <w:b/>
                <w:bCs/>
                <w:sz w:val="16"/>
                <w:szCs w:val="16"/>
              </w:rPr>
              <w:t>Knowledge</w:t>
            </w:r>
          </w:p>
          <w:p w:rsidR="00EC1213" w:rsidRPr="00661ABD" w:rsidRDefault="00EC1213" w:rsidP="0077697D">
            <w:pPr>
              <w:numPr>
                <w:ilvl w:val="0"/>
                <w:numId w:val="20"/>
              </w:numPr>
              <w:tabs>
                <w:tab w:val="clear" w:pos="720"/>
                <w:tab w:val="num" w:pos="360"/>
              </w:tabs>
              <w:autoSpaceDE w:val="0"/>
              <w:autoSpaceDN w:val="0"/>
              <w:adjustRightInd w:val="0"/>
              <w:ind w:left="360"/>
              <w:rPr>
                <w:sz w:val="20"/>
                <w:szCs w:val="22"/>
              </w:rPr>
            </w:pPr>
            <w:r w:rsidRPr="00661ABD">
              <w:rPr>
                <w:sz w:val="20"/>
                <w:szCs w:val="22"/>
              </w:rPr>
              <w:t>The teacher understands schools as organizations within the larger community context and understands the operations of the relevant aspects of the system(s) within which s/he works.</w:t>
            </w:r>
          </w:p>
          <w:p w:rsidR="00EC1213" w:rsidRPr="00661ABD" w:rsidRDefault="00EC1213" w:rsidP="0077697D">
            <w:pPr>
              <w:numPr>
                <w:ilvl w:val="0"/>
                <w:numId w:val="20"/>
              </w:numPr>
              <w:tabs>
                <w:tab w:val="clear" w:pos="720"/>
                <w:tab w:val="num" w:pos="360"/>
              </w:tabs>
              <w:autoSpaceDE w:val="0"/>
              <w:autoSpaceDN w:val="0"/>
              <w:adjustRightInd w:val="0"/>
              <w:ind w:left="360"/>
              <w:rPr>
                <w:sz w:val="20"/>
                <w:szCs w:val="22"/>
              </w:rPr>
            </w:pPr>
            <w:r w:rsidRPr="00661ABD">
              <w:rPr>
                <w:sz w:val="20"/>
                <w:szCs w:val="22"/>
              </w:rPr>
              <w:t>The teacher understands how factors in the students' environment outside of school (e. g. family circumstances, community environments, health, and economic conditions) may influence students 'lives and learning.</w:t>
            </w:r>
          </w:p>
          <w:p w:rsidR="0059792B" w:rsidRPr="00661ABD" w:rsidRDefault="00EC1213" w:rsidP="0077697D">
            <w:pPr>
              <w:numPr>
                <w:ilvl w:val="0"/>
                <w:numId w:val="18"/>
              </w:numPr>
              <w:tabs>
                <w:tab w:val="clear" w:pos="720"/>
                <w:tab w:val="num" w:pos="360"/>
              </w:tabs>
              <w:autoSpaceDE w:val="0"/>
              <w:autoSpaceDN w:val="0"/>
              <w:adjustRightInd w:val="0"/>
              <w:ind w:left="360" w:hanging="270"/>
              <w:rPr>
                <w:sz w:val="16"/>
                <w:szCs w:val="16"/>
              </w:rPr>
            </w:pPr>
            <w:r w:rsidRPr="00661ABD">
              <w:rPr>
                <w:sz w:val="20"/>
                <w:szCs w:val="22"/>
              </w:rPr>
              <w:t>The teacher understands and implements laws related to students' rights and teacher responsibilities (e. g. for equal education, appropriate education for students with handicapping conditions, confidentiality, privacy, appropriate treatment of students, reporting in situations related to possible child abuse)</w:t>
            </w:r>
          </w:p>
        </w:tc>
        <w:tc>
          <w:tcPr>
            <w:tcW w:w="2880" w:type="dxa"/>
            <w:tcBorders>
              <w:right w:val="single" w:sz="4" w:space="0" w:color="auto"/>
            </w:tcBorders>
          </w:tcPr>
          <w:p w:rsidR="0059792B" w:rsidRPr="00661ABD" w:rsidRDefault="00EC1213" w:rsidP="00CE2118">
            <w:pPr>
              <w:autoSpaceDE w:val="0"/>
              <w:autoSpaceDN w:val="0"/>
              <w:adjustRightInd w:val="0"/>
              <w:rPr>
                <w:b/>
                <w:bCs/>
                <w:sz w:val="16"/>
                <w:szCs w:val="16"/>
              </w:rPr>
            </w:pPr>
            <w:r w:rsidRPr="00661ABD">
              <w:rPr>
                <w:b/>
                <w:bCs/>
                <w:sz w:val="16"/>
                <w:szCs w:val="16"/>
              </w:rPr>
              <w:t>Dispositions</w:t>
            </w:r>
          </w:p>
          <w:p w:rsidR="00EC1213" w:rsidRPr="00661ABD" w:rsidRDefault="00EC1213" w:rsidP="0077697D">
            <w:pPr>
              <w:numPr>
                <w:ilvl w:val="0"/>
                <w:numId w:val="21"/>
              </w:numPr>
              <w:tabs>
                <w:tab w:val="clear" w:pos="720"/>
                <w:tab w:val="num" w:pos="315"/>
              </w:tabs>
              <w:autoSpaceDE w:val="0"/>
              <w:autoSpaceDN w:val="0"/>
              <w:adjustRightInd w:val="0"/>
              <w:ind w:left="405"/>
              <w:rPr>
                <w:sz w:val="20"/>
                <w:szCs w:val="22"/>
              </w:rPr>
            </w:pPr>
            <w:r w:rsidRPr="00661ABD">
              <w:rPr>
                <w:sz w:val="20"/>
                <w:szCs w:val="22"/>
              </w:rPr>
              <w:t>The teacher values and appreciates the importance of all aspects of a child's experience.</w:t>
            </w:r>
          </w:p>
          <w:p w:rsidR="00EC1213" w:rsidRPr="00661ABD" w:rsidRDefault="00EC1213" w:rsidP="0077697D">
            <w:pPr>
              <w:numPr>
                <w:ilvl w:val="0"/>
                <w:numId w:val="21"/>
              </w:numPr>
              <w:tabs>
                <w:tab w:val="clear" w:pos="720"/>
                <w:tab w:val="num" w:pos="315"/>
              </w:tabs>
              <w:autoSpaceDE w:val="0"/>
              <w:autoSpaceDN w:val="0"/>
              <w:adjustRightInd w:val="0"/>
              <w:ind w:left="405"/>
              <w:rPr>
                <w:sz w:val="20"/>
                <w:szCs w:val="22"/>
              </w:rPr>
            </w:pPr>
            <w:r w:rsidRPr="00661ABD">
              <w:rPr>
                <w:sz w:val="20"/>
                <w:szCs w:val="22"/>
              </w:rPr>
              <w:t>The teacher is concerned about all aspects of a child’s well-being (cognitive, emotional, social, and physical), and is alert to signs of difficulties.</w:t>
            </w:r>
          </w:p>
          <w:p w:rsidR="00EC1213" w:rsidRPr="00661ABD" w:rsidRDefault="00EC1213" w:rsidP="0077697D">
            <w:pPr>
              <w:numPr>
                <w:ilvl w:val="0"/>
                <w:numId w:val="21"/>
              </w:numPr>
              <w:tabs>
                <w:tab w:val="clear" w:pos="720"/>
                <w:tab w:val="num" w:pos="315"/>
              </w:tabs>
              <w:autoSpaceDE w:val="0"/>
              <w:autoSpaceDN w:val="0"/>
              <w:adjustRightInd w:val="0"/>
              <w:ind w:left="405"/>
              <w:rPr>
                <w:sz w:val="20"/>
                <w:szCs w:val="22"/>
              </w:rPr>
            </w:pPr>
            <w:r w:rsidRPr="00661ABD">
              <w:rPr>
                <w:sz w:val="20"/>
                <w:szCs w:val="22"/>
              </w:rPr>
              <w:t>The teacher is willing to consult with other adults regarding the education and well-being of his/her students.</w:t>
            </w:r>
          </w:p>
          <w:p w:rsidR="00EC1213" w:rsidRPr="00661ABD" w:rsidRDefault="00EC1213" w:rsidP="0077697D">
            <w:pPr>
              <w:numPr>
                <w:ilvl w:val="0"/>
                <w:numId w:val="21"/>
              </w:numPr>
              <w:tabs>
                <w:tab w:val="clear" w:pos="720"/>
                <w:tab w:val="num" w:pos="315"/>
              </w:tabs>
              <w:autoSpaceDE w:val="0"/>
              <w:autoSpaceDN w:val="0"/>
              <w:adjustRightInd w:val="0"/>
              <w:ind w:left="405"/>
              <w:rPr>
                <w:sz w:val="20"/>
                <w:szCs w:val="22"/>
              </w:rPr>
            </w:pPr>
            <w:r w:rsidRPr="00661ABD">
              <w:rPr>
                <w:sz w:val="20"/>
                <w:szCs w:val="22"/>
              </w:rPr>
              <w:t>The teacher respects the privacy of students and confidentiality of information.</w:t>
            </w:r>
          </w:p>
          <w:p w:rsidR="0059792B" w:rsidRPr="00661ABD" w:rsidRDefault="00EC1213" w:rsidP="0077697D">
            <w:pPr>
              <w:numPr>
                <w:ilvl w:val="0"/>
                <w:numId w:val="18"/>
              </w:numPr>
              <w:tabs>
                <w:tab w:val="clear" w:pos="720"/>
                <w:tab w:val="num" w:pos="360"/>
              </w:tabs>
              <w:autoSpaceDE w:val="0"/>
              <w:autoSpaceDN w:val="0"/>
              <w:adjustRightInd w:val="0"/>
              <w:ind w:left="360" w:hanging="270"/>
              <w:rPr>
                <w:sz w:val="16"/>
                <w:szCs w:val="16"/>
              </w:rPr>
            </w:pPr>
            <w:r w:rsidRPr="00661ABD">
              <w:rPr>
                <w:sz w:val="20"/>
                <w:szCs w:val="22"/>
              </w:rPr>
              <w:t>The teacher is willing to work with other professionals to improve the overall learning environment for students.</w:t>
            </w:r>
          </w:p>
        </w:tc>
        <w:tc>
          <w:tcPr>
            <w:tcW w:w="4068" w:type="dxa"/>
            <w:tcBorders>
              <w:left w:val="single" w:sz="4" w:space="0" w:color="auto"/>
            </w:tcBorders>
          </w:tcPr>
          <w:p w:rsidR="0059792B" w:rsidRPr="00661ABD" w:rsidRDefault="00EC1213" w:rsidP="00CE2118">
            <w:pPr>
              <w:autoSpaceDE w:val="0"/>
              <w:autoSpaceDN w:val="0"/>
              <w:adjustRightInd w:val="0"/>
              <w:rPr>
                <w:b/>
                <w:bCs/>
                <w:sz w:val="16"/>
                <w:szCs w:val="16"/>
              </w:rPr>
            </w:pPr>
            <w:r w:rsidRPr="00661ABD">
              <w:rPr>
                <w:b/>
                <w:bCs/>
                <w:sz w:val="16"/>
                <w:szCs w:val="16"/>
              </w:rPr>
              <w:t>Performances</w:t>
            </w:r>
          </w:p>
          <w:p w:rsidR="00EC1213" w:rsidRPr="00661ABD" w:rsidRDefault="00EC1213" w:rsidP="0077697D">
            <w:pPr>
              <w:numPr>
                <w:ilvl w:val="0"/>
                <w:numId w:val="22"/>
              </w:numPr>
              <w:tabs>
                <w:tab w:val="clear" w:pos="720"/>
                <w:tab w:val="num" w:pos="450"/>
              </w:tabs>
              <w:autoSpaceDE w:val="0"/>
              <w:autoSpaceDN w:val="0"/>
              <w:adjustRightInd w:val="0"/>
              <w:ind w:left="360"/>
              <w:rPr>
                <w:sz w:val="20"/>
                <w:szCs w:val="22"/>
              </w:rPr>
            </w:pPr>
            <w:r w:rsidRPr="00661ABD">
              <w:rPr>
                <w:sz w:val="20"/>
                <w:szCs w:val="22"/>
              </w:rPr>
              <w:t>The teacher participates in collegial activities designed to make the entire school a productive learning environment.</w:t>
            </w:r>
          </w:p>
          <w:p w:rsidR="00EC1213" w:rsidRPr="00661ABD" w:rsidRDefault="00EC1213" w:rsidP="0077697D">
            <w:pPr>
              <w:numPr>
                <w:ilvl w:val="0"/>
                <w:numId w:val="22"/>
              </w:numPr>
              <w:tabs>
                <w:tab w:val="clear" w:pos="720"/>
                <w:tab w:val="num" w:pos="450"/>
              </w:tabs>
              <w:autoSpaceDE w:val="0"/>
              <w:autoSpaceDN w:val="0"/>
              <w:adjustRightInd w:val="0"/>
              <w:ind w:left="360"/>
              <w:rPr>
                <w:sz w:val="20"/>
                <w:szCs w:val="22"/>
              </w:rPr>
            </w:pPr>
            <w:r w:rsidRPr="00661ABD">
              <w:rPr>
                <w:sz w:val="20"/>
                <w:szCs w:val="22"/>
              </w:rPr>
              <w:t>The teacher makes links with the learners’ other environments on behalf of students, by consulting with parents, counselors, teachers of other classes and activities within the schools, and professionals in other community agencies.</w:t>
            </w:r>
          </w:p>
          <w:p w:rsidR="00EC1213" w:rsidRPr="00661ABD" w:rsidRDefault="00EC1213" w:rsidP="0077697D">
            <w:pPr>
              <w:numPr>
                <w:ilvl w:val="0"/>
                <w:numId w:val="22"/>
              </w:numPr>
              <w:tabs>
                <w:tab w:val="clear" w:pos="720"/>
                <w:tab w:val="num" w:pos="450"/>
              </w:tabs>
              <w:autoSpaceDE w:val="0"/>
              <w:autoSpaceDN w:val="0"/>
              <w:adjustRightInd w:val="0"/>
              <w:ind w:left="360"/>
              <w:rPr>
                <w:sz w:val="20"/>
                <w:szCs w:val="22"/>
              </w:rPr>
            </w:pPr>
            <w:r w:rsidRPr="00661ABD">
              <w:rPr>
                <w:sz w:val="20"/>
                <w:szCs w:val="22"/>
              </w:rPr>
              <w:t>The teacher can identify and use community resources to foster student learning.</w:t>
            </w:r>
          </w:p>
          <w:p w:rsidR="00EC1213" w:rsidRPr="00661ABD" w:rsidRDefault="00EC1213" w:rsidP="0077697D">
            <w:pPr>
              <w:numPr>
                <w:ilvl w:val="0"/>
                <w:numId w:val="22"/>
              </w:numPr>
              <w:tabs>
                <w:tab w:val="clear" w:pos="720"/>
                <w:tab w:val="num" w:pos="450"/>
              </w:tabs>
              <w:autoSpaceDE w:val="0"/>
              <w:autoSpaceDN w:val="0"/>
              <w:adjustRightInd w:val="0"/>
              <w:ind w:left="360"/>
              <w:rPr>
                <w:sz w:val="20"/>
                <w:szCs w:val="22"/>
              </w:rPr>
            </w:pPr>
            <w:r w:rsidRPr="00661ABD">
              <w:rPr>
                <w:sz w:val="20"/>
                <w:szCs w:val="22"/>
              </w:rPr>
              <w:t>The teacher establishes respectful and productive relationships with parents and guardians from diverse home and community situations, and seeks to develop cooperative partnerships in support of student learning and well-being.</w:t>
            </w:r>
          </w:p>
          <w:p w:rsidR="00EC1213" w:rsidRPr="00661ABD" w:rsidRDefault="00EC1213" w:rsidP="0077697D">
            <w:pPr>
              <w:numPr>
                <w:ilvl w:val="0"/>
                <w:numId w:val="22"/>
              </w:numPr>
              <w:tabs>
                <w:tab w:val="clear" w:pos="720"/>
                <w:tab w:val="num" w:pos="450"/>
              </w:tabs>
              <w:autoSpaceDE w:val="0"/>
              <w:autoSpaceDN w:val="0"/>
              <w:adjustRightInd w:val="0"/>
              <w:ind w:left="360"/>
              <w:rPr>
                <w:sz w:val="20"/>
                <w:szCs w:val="22"/>
              </w:rPr>
            </w:pPr>
            <w:r w:rsidRPr="00661ABD">
              <w:rPr>
                <w:sz w:val="20"/>
                <w:szCs w:val="22"/>
              </w:rPr>
              <w:t>The teacher talks with and listens to the student, is sensitive and responsive to clues of distress, investigates situations, and seeks outside help as needed and appropriate to remedy problems.</w:t>
            </w:r>
          </w:p>
          <w:p w:rsidR="0059792B" w:rsidRPr="00661ABD" w:rsidRDefault="00EC1213" w:rsidP="0077697D">
            <w:pPr>
              <w:numPr>
                <w:ilvl w:val="0"/>
                <w:numId w:val="22"/>
              </w:numPr>
              <w:tabs>
                <w:tab w:val="clear" w:pos="720"/>
                <w:tab w:val="num" w:pos="450"/>
              </w:tabs>
              <w:ind w:left="360"/>
              <w:rPr>
                <w:sz w:val="20"/>
                <w:szCs w:val="22"/>
              </w:rPr>
            </w:pPr>
            <w:r w:rsidRPr="00661ABD">
              <w:rPr>
                <w:sz w:val="20"/>
                <w:szCs w:val="22"/>
              </w:rPr>
              <w:t>The teacher acts as an advocate for students.</w:t>
            </w:r>
          </w:p>
        </w:tc>
      </w:tr>
    </w:tbl>
    <w:p w:rsidR="00461B42" w:rsidRDefault="00461B42" w:rsidP="00DB7DD5">
      <w:pPr>
        <w:tabs>
          <w:tab w:val="left" w:pos="540"/>
          <w:tab w:val="left" w:pos="1080"/>
          <w:tab w:val="right" w:pos="1800"/>
        </w:tabs>
        <w:jc w:val="center"/>
        <w:rPr>
          <w:b/>
        </w:rPr>
      </w:pPr>
    </w:p>
    <w:p w:rsidR="00DB7DD5" w:rsidRPr="00661ABD" w:rsidRDefault="00DB7DD5" w:rsidP="00DB7DD5">
      <w:pPr>
        <w:tabs>
          <w:tab w:val="left" w:pos="540"/>
          <w:tab w:val="left" w:pos="1080"/>
          <w:tab w:val="right" w:pos="1800"/>
        </w:tabs>
        <w:jc w:val="center"/>
        <w:rPr>
          <w:b/>
        </w:rPr>
      </w:pPr>
      <w:r w:rsidRPr="00661ABD">
        <w:rPr>
          <w:b/>
        </w:rPr>
        <w:t>Annotated Bibliography</w:t>
      </w:r>
    </w:p>
    <w:p w:rsidR="007011F6" w:rsidRPr="00661ABD" w:rsidRDefault="004F297E">
      <w:pPr>
        <w:tabs>
          <w:tab w:val="left" w:pos="540"/>
          <w:tab w:val="left" w:pos="1080"/>
          <w:tab w:val="right" w:pos="1800"/>
        </w:tabs>
        <w:rPr>
          <w:b/>
        </w:rPr>
      </w:pPr>
      <w:r w:rsidRPr="00661ABD">
        <w:rPr>
          <w:b/>
        </w:rPr>
        <w:t>Description</w:t>
      </w:r>
    </w:p>
    <w:p w:rsidR="007011F6" w:rsidRPr="00661ABD" w:rsidRDefault="004F297E" w:rsidP="0077697D">
      <w:pPr>
        <w:numPr>
          <w:ilvl w:val="0"/>
          <w:numId w:val="12"/>
        </w:numPr>
        <w:tabs>
          <w:tab w:val="left" w:pos="540"/>
          <w:tab w:val="left" w:pos="1080"/>
          <w:tab w:val="right" w:pos="1800"/>
        </w:tabs>
      </w:pPr>
      <w:r w:rsidRPr="00661ABD">
        <w:t xml:space="preserve"> For </w:t>
      </w:r>
      <w:r w:rsidR="00F73C54" w:rsidRPr="00661ABD">
        <w:t>each</w:t>
      </w:r>
      <w:r w:rsidRPr="00661ABD">
        <w:t xml:space="preserve"> of the eight Science content area standards (A-H) locate one resource that would be appropriate for teaching that standard to elementary/ middl</w:t>
      </w:r>
      <w:r w:rsidR="0059792B" w:rsidRPr="00661ABD">
        <w:t>e school students.  Recommended:</w:t>
      </w:r>
      <w:r w:rsidRPr="00661ABD">
        <w:t xml:space="preserve"> don’t forget to look for interesting visuals or videos that you could use to teach these areas, also- keep an eye out for free resources available from community organizations.</w:t>
      </w:r>
    </w:p>
    <w:p w:rsidR="007011F6" w:rsidRPr="00661ABD" w:rsidRDefault="004F297E" w:rsidP="0077697D">
      <w:pPr>
        <w:numPr>
          <w:ilvl w:val="0"/>
          <w:numId w:val="12"/>
        </w:numPr>
        <w:tabs>
          <w:tab w:val="left" w:pos="540"/>
          <w:tab w:val="left" w:pos="1080"/>
          <w:tab w:val="right" w:pos="1800"/>
        </w:tabs>
      </w:pPr>
      <w:r w:rsidRPr="00661ABD">
        <w:t>Write an annotated bibliography of that resource that includes:</w:t>
      </w:r>
    </w:p>
    <w:p w:rsidR="007011F6" w:rsidRPr="00661ABD" w:rsidRDefault="004F297E" w:rsidP="0077697D">
      <w:pPr>
        <w:numPr>
          <w:ilvl w:val="1"/>
          <w:numId w:val="12"/>
        </w:numPr>
        <w:tabs>
          <w:tab w:val="left" w:pos="540"/>
          <w:tab w:val="left" w:pos="1080"/>
          <w:tab w:val="right" w:pos="1800"/>
        </w:tabs>
      </w:pPr>
      <w:r w:rsidRPr="00661ABD">
        <w:t>Standard area (A-H)</w:t>
      </w:r>
    </w:p>
    <w:p w:rsidR="007011F6" w:rsidRPr="00661ABD" w:rsidRDefault="004F297E" w:rsidP="0077697D">
      <w:pPr>
        <w:numPr>
          <w:ilvl w:val="1"/>
          <w:numId w:val="12"/>
        </w:numPr>
        <w:tabs>
          <w:tab w:val="left" w:pos="540"/>
          <w:tab w:val="left" w:pos="1080"/>
          <w:tab w:val="right" w:pos="1800"/>
        </w:tabs>
      </w:pPr>
      <w:r w:rsidRPr="00661ABD">
        <w:t>Title</w:t>
      </w:r>
    </w:p>
    <w:p w:rsidR="007011F6" w:rsidRPr="00661ABD" w:rsidRDefault="004F297E" w:rsidP="0077697D">
      <w:pPr>
        <w:numPr>
          <w:ilvl w:val="1"/>
          <w:numId w:val="12"/>
        </w:numPr>
        <w:tabs>
          <w:tab w:val="left" w:pos="540"/>
          <w:tab w:val="left" w:pos="1080"/>
          <w:tab w:val="right" w:pos="1800"/>
        </w:tabs>
      </w:pPr>
      <w:r w:rsidRPr="00661ABD">
        <w:t>Link to resource</w:t>
      </w:r>
    </w:p>
    <w:p w:rsidR="007011F6" w:rsidRPr="00661ABD" w:rsidRDefault="004F297E" w:rsidP="0077697D">
      <w:pPr>
        <w:numPr>
          <w:ilvl w:val="1"/>
          <w:numId w:val="12"/>
        </w:numPr>
        <w:tabs>
          <w:tab w:val="left" w:pos="540"/>
          <w:tab w:val="left" w:pos="1080"/>
          <w:tab w:val="right" w:pos="1800"/>
        </w:tabs>
      </w:pPr>
      <w:r w:rsidRPr="00661ABD">
        <w:t>Description of resource (2-4 sentences)</w:t>
      </w:r>
    </w:p>
    <w:p w:rsidR="007011F6" w:rsidRPr="00661ABD" w:rsidRDefault="004F297E" w:rsidP="0077697D">
      <w:pPr>
        <w:numPr>
          <w:ilvl w:val="1"/>
          <w:numId w:val="12"/>
        </w:numPr>
        <w:tabs>
          <w:tab w:val="left" w:pos="540"/>
          <w:tab w:val="left" w:pos="1080"/>
          <w:tab w:val="right" w:pos="1800"/>
        </w:tabs>
      </w:pPr>
      <w:r w:rsidRPr="00661ABD">
        <w:t>Range of appropriate grade levels</w:t>
      </w:r>
    </w:p>
    <w:p w:rsidR="007011F6" w:rsidRPr="00661ABD" w:rsidRDefault="00DB7DD5" w:rsidP="0077697D">
      <w:pPr>
        <w:numPr>
          <w:ilvl w:val="0"/>
          <w:numId w:val="12"/>
        </w:numPr>
        <w:tabs>
          <w:tab w:val="left" w:pos="540"/>
          <w:tab w:val="left" w:pos="1080"/>
          <w:tab w:val="right" w:pos="1800"/>
        </w:tabs>
      </w:pPr>
      <w:r w:rsidRPr="00661ABD">
        <w:t>B</w:t>
      </w:r>
      <w:r w:rsidR="00C41CE9" w:rsidRPr="00661ABD">
        <w:t xml:space="preserve">ring a hard copy to </w:t>
      </w:r>
      <w:r w:rsidR="00885768" w:rsidRPr="00661ABD">
        <w:t>class 2</w:t>
      </w:r>
      <w:r w:rsidRPr="00661ABD">
        <w:t>.</w:t>
      </w:r>
    </w:p>
    <w:p w:rsidR="00885768" w:rsidRPr="00661ABD" w:rsidRDefault="00885768" w:rsidP="0077697D">
      <w:pPr>
        <w:numPr>
          <w:ilvl w:val="0"/>
          <w:numId w:val="12"/>
        </w:numPr>
        <w:tabs>
          <w:tab w:val="left" w:pos="540"/>
          <w:tab w:val="left" w:pos="1080"/>
          <w:tab w:val="right" w:pos="1800"/>
        </w:tabs>
      </w:pPr>
      <w:r w:rsidRPr="00661ABD">
        <w:t>Use your new delicious.com account to bookmark the links that you find and tag them with their standard area, (a) descriptive tag(s), and the grade levels it is appropriate for.</w:t>
      </w:r>
    </w:p>
    <w:p w:rsidR="00DB7DD5" w:rsidRPr="00661ABD" w:rsidRDefault="00DB7DD5">
      <w:pPr>
        <w:tabs>
          <w:tab w:val="left" w:pos="540"/>
          <w:tab w:val="left" w:pos="1080"/>
          <w:tab w:val="right" w:pos="1800"/>
        </w:tabs>
      </w:pPr>
    </w:p>
    <w:p w:rsidR="007011F6" w:rsidRPr="00661ABD" w:rsidRDefault="004F297E">
      <w:pPr>
        <w:tabs>
          <w:tab w:val="left" w:pos="540"/>
          <w:tab w:val="left" w:pos="1080"/>
          <w:tab w:val="right" w:pos="1800"/>
        </w:tabs>
      </w:pPr>
      <w:r w:rsidRPr="00661ABD">
        <w:t xml:space="preserve">Product:  </w:t>
      </w:r>
      <w:r w:rsidR="00885768" w:rsidRPr="00661ABD">
        <w:t>Bibliography</w:t>
      </w:r>
      <w:r w:rsidRPr="00661ABD">
        <w:t xml:space="preserve"> (25%)</w:t>
      </w:r>
    </w:p>
    <w:p w:rsidR="007011F6" w:rsidRPr="00661ABD" w:rsidRDefault="007011F6">
      <w:pPr>
        <w:tabs>
          <w:tab w:val="left" w:pos="540"/>
          <w:tab w:val="left" w:pos="1080"/>
          <w:tab w:val="right" w:pos="1800"/>
        </w:tabs>
      </w:pPr>
    </w:p>
    <w:p w:rsidR="00DB7DD5" w:rsidRPr="00661ABD" w:rsidRDefault="002505A6" w:rsidP="00DB7DD5">
      <w:pPr>
        <w:tabs>
          <w:tab w:val="left" w:pos="540"/>
          <w:tab w:val="left" w:pos="1080"/>
          <w:tab w:val="right" w:pos="1800"/>
        </w:tabs>
        <w:jc w:val="center"/>
        <w:rPr>
          <w:b/>
        </w:rPr>
      </w:pPr>
      <w:r w:rsidRPr="00661ABD">
        <w:rPr>
          <w:b/>
        </w:rPr>
        <w:t>EDM</w:t>
      </w:r>
      <w:r w:rsidR="000B4FF0" w:rsidRPr="00661ABD">
        <w:rPr>
          <w:b/>
        </w:rPr>
        <w:t xml:space="preserve"> 520</w:t>
      </w:r>
      <w:r w:rsidR="00DB7DD5" w:rsidRPr="00661ABD">
        <w:rPr>
          <w:b/>
        </w:rPr>
        <w:t xml:space="preserve"> - Rubric for Annotated Bibliography of Science Resources</w:t>
      </w:r>
    </w:p>
    <w:p w:rsidR="00DB7DD5" w:rsidRPr="00661ABD" w:rsidRDefault="00DB7DD5" w:rsidP="00DB7DD5">
      <w:pPr>
        <w:rPr>
          <w:b/>
        </w:rPr>
      </w:pPr>
    </w:p>
    <w:p w:rsidR="00DB7DD5" w:rsidRPr="00661ABD" w:rsidRDefault="00DB7DD5" w:rsidP="00DB7DD5">
      <w:pPr>
        <w:rPr>
          <w:b/>
        </w:rPr>
      </w:pPr>
      <w:r w:rsidRPr="00661ABD">
        <w:t>Name:</w:t>
      </w:r>
      <w:r w:rsidRPr="00661ABD">
        <w:rPr>
          <w:u w:val="single"/>
        </w:rPr>
        <w:tab/>
      </w:r>
      <w:r w:rsidRPr="00661ABD">
        <w:rPr>
          <w:u w:val="single"/>
        </w:rPr>
        <w:tab/>
      </w:r>
      <w:r w:rsidRPr="00661ABD">
        <w:rPr>
          <w:u w:val="single"/>
        </w:rPr>
        <w:tab/>
      </w:r>
      <w:r w:rsidRPr="00661ABD">
        <w:rPr>
          <w:u w:val="single"/>
        </w:rPr>
        <w:tab/>
      </w:r>
      <w:r w:rsidRPr="00661ABD">
        <w:rPr>
          <w:u w:val="single"/>
        </w:rPr>
        <w:tab/>
      </w:r>
      <w:r w:rsidRPr="00661ABD">
        <w:rPr>
          <w:u w:val="single"/>
        </w:rPr>
        <w:tab/>
      </w:r>
      <w:r w:rsidRPr="00661ABD">
        <w:tab/>
      </w:r>
      <w:r w:rsidRPr="00661ABD">
        <w:tab/>
      </w:r>
      <w:r w:rsidRPr="00661ABD">
        <w:tab/>
      </w:r>
      <w:r w:rsidRPr="00661ABD">
        <w:tab/>
        <w:t>Date:</w:t>
      </w:r>
      <w:r w:rsidRPr="00661ABD">
        <w:rPr>
          <w:u w:val="single"/>
        </w:rPr>
        <w:tab/>
      </w:r>
      <w:r w:rsidRPr="00661ABD">
        <w:rPr>
          <w:u w:val="single"/>
        </w:rPr>
        <w:tab/>
      </w:r>
      <w:r w:rsidRPr="00661ABD">
        <w:t xml:space="preserve"> </w:t>
      </w:r>
      <w:r w:rsidRPr="00661ABD">
        <w:tab/>
      </w:r>
    </w:p>
    <w:p w:rsidR="00DB7DD5" w:rsidRPr="00661ABD" w:rsidRDefault="00DB7DD5" w:rsidP="00DB7DD5">
      <w:pPr>
        <w:tabs>
          <w:tab w:val="left" w:pos="540"/>
          <w:tab w:val="left" w:pos="1080"/>
          <w:tab w:val="right" w:pos="1800"/>
        </w:tabs>
        <w:rPr>
          <w:u w:val="single"/>
        </w:rPr>
      </w:pPr>
      <w:r w:rsidRPr="00661ABD">
        <w:t>Instructor:</w:t>
      </w:r>
      <w:r w:rsidRPr="00661ABD">
        <w:rPr>
          <w:u w:val="single"/>
        </w:rPr>
        <w:t xml:space="preserve"> </w:t>
      </w:r>
      <w:r w:rsidRPr="00661ABD">
        <w:rPr>
          <w:u w:val="single"/>
        </w:rPr>
        <w:tab/>
      </w:r>
      <w:r w:rsidRPr="00661ABD">
        <w:rPr>
          <w:u w:val="single"/>
        </w:rPr>
        <w:tab/>
      </w:r>
      <w:r w:rsidRPr="00661ABD">
        <w:rPr>
          <w:u w:val="single"/>
        </w:rPr>
        <w:tab/>
      </w:r>
      <w:r w:rsidRPr="00661ABD">
        <w:rPr>
          <w:u w:val="single"/>
        </w:rPr>
        <w:tab/>
      </w:r>
      <w:r w:rsidRPr="00661ABD">
        <w:rPr>
          <w:u w:val="single"/>
        </w:rPr>
        <w:tab/>
      </w:r>
      <w:r w:rsidRPr="00661ABD">
        <w:rPr>
          <w:u w:val="single"/>
        </w:rPr>
        <w:tab/>
      </w:r>
    </w:p>
    <w:p w:rsidR="00DB7DD5" w:rsidRPr="00661ABD" w:rsidRDefault="00DB7DD5" w:rsidP="00DB7DD5">
      <w:pPr>
        <w:pStyle w:val="BodyText"/>
        <w:rPr>
          <w:rFonts w:ascii="Times New Roman" w:hAnsi="Times New Roman" w:cs="Times New Roman"/>
          <w:i/>
          <w:sz w:val="20"/>
          <w:szCs w:val="20"/>
        </w:rPr>
      </w:pPr>
      <w:r w:rsidRPr="00661ABD">
        <w:rPr>
          <w:rFonts w:ascii="Times New Roman" w:hAnsi="Times New Roman" w:cs="Times New Roman"/>
          <w:i/>
          <w:sz w:val="20"/>
          <w:szCs w:val="20"/>
        </w:rPr>
        <w:t>WTS 1:  Teachers know the subject they are teaching.</w:t>
      </w:r>
    </w:p>
    <w:p w:rsidR="00DB7DD5" w:rsidRPr="00661ABD" w:rsidRDefault="00DB7DD5" w:rsidP="00DB7DD5">
      <w:pPr>
        <w:rPr>
          <w:b/>
          <w:i/>
          <w:sz w:val="20"/>
          <w:szCs w:val="20"/>
        </w:rPr>
      </w:pPr>
      <w:r w:rsidRPr="00661ABD">
        <w:rPr>
          <w:b/>
          <w:bCs/>
          <w:i/>
          <w:sz w:val="20"/>
          <w:szCs w:val="20"/>
        </w:rPr>
        <w:t>W</w:t>
      </w:r>
      <w:r w:rsidR="000E2843" w:rsidRPr="00661ABD">
        <w:rPr>
          <w:b/>
          <w:bCs/>
          <w:i/>
          <w:sz w:val="20"/>
          <w:szCs w:val="20"/>
        </w:rPr>
        <w:t>TS 10</w:t>
      </w:r>
      <w:r w:rsidRPr="00661ABD">
        <w:rPr>
          <w:b/>
          <w:bCs/>
          <w:i/>
          <w:sz w:val="20"/>
          <w:szCs w:val="20"/>
        </w:rPr>
        <w:t xml:space="preserve">: Teachers </w:t>
      </w:r>
      <w:r w:rsidR="000E2843" w:rsidRPr="00661ABD">
        <w:rPr>
          <w:b/>
          <w:bCs/>
          <w:i/>
          <w:sz w:val="20"/>
          <w:szCs w:val="20"/>
        </w:rPr>
        <w:t>are connected to other teachers and the community</w:t>
      </w:r>
      <w:r w:rsidRPr="00661ABD">
        <w:rPr>
          <w:b/>
          <w:bCs/>
          <w:i/>
          <w:sz w:val="20"/>
          <w:szCs w:val="20"/>
        </w:rPr>
        <w:t>.</w:t>
      </w:r>
      <w:r w:rsidRPr="00661ABD">
        <w:rPr>
          <w:b/>
          <w:i/>
          <w:sz w:val="20"/>
          <w:szCs w:val="20"/>
        </w:rPr>
        <w:t xml:space="preserve"> </w:t>
      </w:r>
      <w:r w:rsidRPr="00661ABD">
        <w:rPr>
          <w:b/>
          <w:i/>
          <w:sz w:val="20"/>
          <w:szCs w:val="20"/>
        </w:rPr>
        <w:br/>
      </w:r>
    </w:p>
    <w:tbl>
      <w:tblPr>
        <w:tblStyle w:val="TableGrid"/>
        <w:tblW w:w="0" w:type="auto"/>
        <w:tblLayout w:type="fixed"/>
        <w:tblLook w:val="04A0"/>
      </w:tblPr>
      <w:tblGrid>
        <w:gridCol w:w="4158"/>
        <w:gridCol w:w="1350"/>
        <w:gridCol w:w="1170"/>
        <w:gridCol w:w="1440"/>
        <w:gridCol w:w="1350"/>
        <w:gridCol w:w="828"/>
      </w:tblGrid>
      <w:tr w:rsidR="00DB7DD5" w:rsidRPr="00661ABD">
        <w:tc>
          <w:tcPr>
            <w:tcW w:w="4158" w:type="dxa"/>
          </w:tcPr>
          <w:p w:rsidR="00DB7DD5" w:rsidRPr="00661ABD" w:rsidRDefault="00DB7DD5" w:rsidP="00CE2118">
            <w:pPr>
              <w:tabs>
                <w:tab w:val="left" w:pos="540"/>
                <w:tab w:val="left" w:pos="1080"/>
                <w:tab w:val="right" w:pos="1800"/>
              </w:tabs>
              <w:rPr>
                <w:b/>
              </w:rPr>
            </w:pPr>
            <w:r w:rsidRPr="00661ABD">
              <w:rPr>
                <w:b/>
              </w:rPr>
              <w:t>Criteria</w:t>
            </w:r>
          </w:p>
        </w:tc>
        <w:tc>
          <w:tcPr>
            <w:tcW w:w="1350" w:type="dxa"/>
          </w:tcPr>
          <w:p w:rsidR="00DB7DD5" w:rsidRPr="00661ABD" w:rsidRDefault="00DB7DD5" w:rsidP="00CE2118">
            <w:pPr>
              <w:jc w:val="center"/>
              <w:rPr>
                <w:b/>
                <w:bCs/>
                <w:sz w:val="22"/>
              </w:rPr>
            </w:pPr>
            <w:r w:rsidRPr="00661ABD">
              <w:rPr>
                <w:b/>
                <w:bCs/>
                <w:sz w:val="22"/>
              </w:rPr>
              <w:t>4 - A Exemplary/</w:t>
            </w:r>
          </w:p>
          <w:p w:rsidR="00DB7DD5" w:rsidRPr="00661ABD" w:rsidRDefault="00DB7DD5" w:rsidP="00CE2118">
            <w:pPr>
              <w:jc w:val="center"/>
              <w:rPr>
                <w:b/>
                <w:bCs/>
                <w:sz w:val="22"/>
              </w:rPr>
            </w:pPr>
            <w:r w:rsidRPr="00661ABD">
              <w:rPr>
                <w:b/>
                <w:bCs/>
                <w:sz w:val="22"/>
              </w:rPr>
              <w:t>Advanced</w:t>
            </w:r>
          </w:p>
        </w:tc>
        <w:tc>
          <w:tcPr>
            <w:tcW w:w="1170" w:type="dxa"/>
          </w:tcPr>
          <w:p w:rsidR="00DB7DD5" w:rsidRPr="00661ABD" w:rsidRDefault="00DB7DD5" w:rsidP="00CE2118">
            <w:pPr>
              <w:jc w:val="center"/>
              <w:rPr>
                <w:b/>
                <w:bCs/>
                <w:sz w:val="22"/>
              </w:rPr>
            </w:pPr>
            <w:r w:rsidRPr="00661ABD">
              <w:rPr>
                <w:b/>
                <w:bCs/>
                <w:sz w:val="22"/>
              </w:rPr>
              <w:t>3 - B</w:t>
            </w:r>
          </w:p>
          <w:p w:rsidR="00DB7DD5" w:rsidRPr="00661ABD" w:rsidRDefault="00DB7DD5" w:rsidP="00CE2118">
            <w:pPr>
              <w:jc w:val="center"/>
              <w:rPr>
                <w:b/>
                <w:bCs/>
                <w:sz w:val="22"/>
              </w:rPr>
            </w:pPr>
            <w:r w:rsidRPr="00661ABD">
              <w:rPr>
                <w:b/>
                <w:bCs/>
                <w:sz w:val="22"/>
              </w:rPr>
              <w:t>Proficient</w:t>
            </w:r>
          </w:p>
        </w:tc>
        <w:tc>
          <w:tcPr>
            <w:tcW w:w="1440" w:type="dxa"/>
          </w:tcPr>
          <w:p w:rsidR="00DB7DD5" w:rsidRPr="00661ABD" w:rsidRDefault="00DB7DD5" w:rsidP="00CE2118">
            <w:pPr>
              <w:jc w:val="center"/>
              <w:rPr>
                <w:b/>
                <w:bCs/>
                <w:sz w:val="22"/>
              </w:rPr>
            </w:pPr>
            <w:r w:rsidRPr="00661ABD">
              <w:rPr>
                <w:b/>
                <w:bCs/>
                <w:sz w:val="22"/>
              </w:rPr>
              <w:t>2 - C</w:t>
            </w:r>
          </w:p>
          <w:p w:rsidR="00DB7DD5" w:rsidRPr="00661ABD" w:rsidRDefault="00DB7DD5" w:rsidP="00CE2118">
            <w:pPr>
              <w:jc w:val="center"/>
              <w:rPr>
                <w:b/>
                <w:bCs/>
                <w:sz w:val="22"/>
              </w:rPr>
            </w:pPr>
            <w:r w:rsidRPr="00661ABD">
              <w:rPr>
                <w:b/>
                <w:bCs/>
                <w:sz w:val="22"/>
              </w:rPr>
              <w:t>Novice/</w:t>
            </w:r>
          </w:p>
          <w:p w:rsidR="00DB7DD5" w:rsidRPr="00661ABD" w:rsidRDefault="00DB7DD5" w:rsidP="00CE2118">
            <w:pPr>
              <w:jc w:val="center"/>
              <w:rPr>
                <w:b/>
                <w:bCs/>
                <w:sz w:val="22"/>
              </w:rPr>
            </w:pPr>
            <w:r w:rsidRPr="00661ABD">
              <w:rPr>
                <w:b/>
                <w:bCs/>
                <w:sz w:val="22"/>
              </w:rPr>
              <w:t>Developing</w:t>
            </w:r>
          </w:p>
        </w:tc>
        <w:tc>
          <w:tcPr>
            <w:tcW w:w="1350" w:type="dxa"/>
          </w:tcPr>
          <w:p w:rsidR="00DB7DD5" w:rsidRPr="00661ABD" w:rsidRDefault="00DB7DD5" w:rsidP="00CE2118">
            <w:pPr>
              <w:jc w:val="center"/>
              <w:rPr>
                <w:b/>
                <w:bCs/>
                <w:sz w:val="22"/>
              </w:rPr>
            </w:pPr>
            <w:r w:rsidRPr="00661ABD">
              <w:rPr>
                <w:b/>
                <w:bCs/>
                <w:sz w:val="22"/>
              </w:rPr>
              <w:t>1/O - D/F</w:t>
            </w:r>
          </w:p>
          <w:p w:rsidR="00DB7DD5" w:rsidRPr="00661ABD" w:rsidRDefault="00DB7DD5" w:rsidP="00CE2118">
            <w:pPr>
              <w:jc w:val="center"/>
              <w:rPr>
                <w:b/>
                <w:bCs/>
                <w:sz w:val="22"/>
              </w:rPr>
            </w:pPr>
            <w:r w:rsidRPr="00661ABD">
              <w:rPr>
                <w:b/>
                <w:bCs/>
                <w:sz w:val="22"/>
              </w:rPr>
              <w:t>Minimal/</w:t>
            </w:r>
          </w:p>
          <w:p w:rsidR="00DB7DD5" w:rsidRPr="00661ABD" w:rsidRDefault="00DB7DD5" w:rsidP="00CE2118">
            <w:pPr>
              <w:jc w:val="center"/>
              <w:rPr>
                <w:b/>
                <w:bCs/>
                <w:sz w:val="22"/>
              </w:rPr>
            </w:pPr>
            <w:r w:rsidRPr="00661ABD">
              <w:rPr>
                <w:b/>
                <w:bCs/>
                <w:sz w:val="22"/>
              </w:rPr>
              <w:t>Incomplete</w:t>
            </w:r>
          </w:p>
        </w:tc>
        <w:tc>
          <w:tcPr>
            <w:tcW w:w="828" w:type="dxa"/>
          </w:tcPr>
          <w:p w:rsidR="00DB7DD5" w:rsidRPr="00661ABD" w:rsidRDefault="00DB7DD5" w:rsidP="00CE2118">
            <w:pPr>
              <w:tabs>
                <w:tab w:val="left" w:pos="540"/>
                <w:tab w:val="left" w:pos="1080"/>
                <w:tab w:val="right" w:pos="1800"/>
              </w:tabs>
              <w:spacing w:after="240"/>
              <w:rPr>
                <w:b/>
              </w:rPr>
            </w:pPr>
            <w:r w:rsidRPr="00661ABD">
              <w:rPr>
                <w:b/>
              </w:rPr>
              <w:t>Total</w:t>
            </w:r>
          </w:p>
        </w:tc>
      </w:tr>
      <w:tr w:rsidR="00DB7DD5" w:rsidRPr="00661ABD">
        <w:trPr>
          <w:trHeight w:val="620"/>
        </w:trPr>
        <w:tc>
          <w:tcPr>
            <w:tcW w:w="4158" w:type="dxa"/>
          </w:tcPr>
          <w:p w:rsidR="00DB7DD5" w:rsidRPr="00661ABD" w:rsidRDefault="00DB7DD5" w:rsidP="00CE2118">
            <w:pPr>
              <w:tabs>
                <w:tab w:val="left" w:pos="540"/>
                <w:tab w:val="left" w:pos="1080"/>
                <w:tab w:val="right" w:pos="1800"/>
              </w:tabs>
            </w:pPr>
            <w:r w:rsidRPr="00661ABD">
              <w:t>Resources:</w:t>
            </w:r>
          </w:p>
          <w:p w:rsidR="00DB7DD5" w:rsidRPr="00661ABD" w:rsidRDefault="00DB7DD5" w:rsidP="007755BD">
            <w:pPr>
              <w:tabs>
                <w:tab w:val="left" w:pos="540"/>
                <w:tab w:val="left" w:pos="1080"/>
                <w:tab w:val="right" w:pos="1800"/>
              </w:tabs>
            </w:pPr>
            <w:r w:rsidRPr="00661ABD">
              <w:t>Bibliography contains</w:t>
            </w:r>
            <w:r w:rsidR="007755BD" w:rsidRPr="00661ABD">
              <w:t xml:space="preserve"> 8</w:t>
            </w:r>
            <w:r w:rsidRPr="00661ABD">
              <w:t xml:space="preserve"> resources that are that </w:t>
            </w:r>
            <w:r w:rsidR="007755BD" w:rsidRPr="00661ABD">
              <w:t>could be used in a Science classroom</w:t>
            </w:r>
          </w:p>
        </w:tc>
        <w:tc>
          <w:tcPr>
            <w:tcW w:w="1350" w:type="dxa"/>
          </w:tcPr>
          <w:p w:rsidR="00DB7DD5" w:rsidRPr="00661ABD" w:rsidRDefault="00DB7DD5" w:rsidP="00CE2118">
            <w:pPr>
              <w:tabs>
                <w:tab w:val="left" w:pos="540"/>
                <w:tab w:val="left" w:pos="1080"/>
                <w:tab w:val="right" w:pos="1800"/>
              </w:tabs>
              <w:rPr>
                <w:b/>
              </w:rPr>
            </w:pPr>
          </w:p>
        </w:tc>
        <w:tc>
          <w:tcPr>
            <w:tcW w:w="1170" w:type="dxa"/>
          </w:tcPr>
          <w:p w:rsidR="00DB7DD5" w:rsidRPr="00661ABD" w:rsidRDefault="00DB7DD5" w:rsidP="00CE2118">
            <w:pPr>
              <w:tabs>
                <w:tab w:val="left" w:pos="540"/>
                <w:tab w:val="left" w:pos="1080"/>
                <w:tab w:val="right" w:pos="1800"/>
              </w:tabs>
              <w:rPr>
                <w:b/>
              </w:rPr>
            </w:pPr>
          </w:p>
        </w:tc>
        <w:tc>
          <w:tcPr>
            <w:tcW w:w="1440" w:type="dxa"/>
          </w:tcPr>
          <w:p w:rsidR="00DB7DD5" w:rsidRPr="00661ABD" w:rsidRDefault="00DB7DD5" w:rsidP="00CE2118">
            <w:pPr>
              <w:tabs>
                <w:tab w:val="left" w:pos="540"/>
                <w:tab w:val="left" w:pos="1080"/>
                <w:tab w:val="right" w:pos="1800"/>
              </w:tabs>
              <w:rPr>
                <w:b/>
              </w:rPr>
            </w:pPr>
          </w:p>
        </w:tc>
        <w:tc>
          <w:tcPr>
            <w:tcW w:w="1350" w:type="dxa"/>
          </w:tcPr>
          <w:p w:rsidR="00DB7DD5" w:rsidRPr="00661ABD" w:rsidRDefault="00DB7DD5" w:rsidP="00CE2118">
            <w:pPr>
              <w:tabs>
                <w:tab w:val="left" w:pos="540"/>
                <w:tab w:val="left" w:pos="1080"/>
                <w:tab w:val="right" w:pos="1800"/>
              </w:tabs>
              <w:rPr>
                <w:b/>
              </w:rPr>
            </w:pPr>
          </w:p>
        </w:tc>
        <w:tc>
          <w:tcPr>
            <w:tcW w:w="828" w:type="dxa"/>
          </w:tcPr>
          <w:p w:rsidR="00DB7DD5" w:rsidRPr="00661ABD" w:rsidRDefault="00DB7DD5" w:rsidP="00CE2118">
            <w:pPr>
              <w:tabs>
                <w:tab w:val="left" w:pos="540"/>
                <w:tab w:val="left" w:pos="1080"/>
                <w:tab w:val="right" w:pos="1800"/>
              </w:tabs>
              <w:rPr>
                <w:b/>
              </w:rPr>
            </w:pPr>
          </w:p>
        </w:tc>
      </w:tr>
      <w:tr w:rsidR="00DB7DD5" w:rsidRPr="00661ABD">
        <w:trPr>
          <w:trHeight w:val="620"/>
        </w:trPr>
        <w:tc>
          <w:tcPr>
            <w:tcW w:w="4158" w:type="dxa"/>
          </w:tcPr>
          <w:p w:rsidR="00DB7DD5" w:rsidRPr="00661ABD" w:rsidRDefault="00DB7DD5" w:rsidP="00CE2118">
            <w:pPr>
              <w:tabs>
                <w:tab w:val="left" w:pos="540"/>
                <w:tab w:val="left" w:pos="1080"/>
                <w:tab w:val="right" w:pos="1800"/>
              </w:tabs>
            </w:pPr>
            <w:r w:rsidRPr="00661ABD">
              <w:t>Description:</w:t>
            </w:r>
          </w:p>
          <w:p w:rsidR="00DB7DD5" w:rsidRPr="00661ABD" w:rsidRDefault="00DB7DD5" w:rsidP="00CE2118">
            <w:pPr>
              <w:tabs>
                <w:tab w:val="left" w:pos="540"/>
                <w:tab w:val="left" w:pos="1080"/>
                <w:tab w:val="right" w:pos="1800"/>
              </w:tabs>
            </w:pPr>
            <w:r w:rsidRPr="00661ABD">
              <w:t>Brief descriptions of resources are informative and useful</w:t>
            </w:r>
            <w:r w:rsidR="007755BD" w:rsidRPr="00661ABD">
              <w:t xml:space="preserve"> including all required information</w:t>
            </w:r>
          </w:p>
        </w:tc>
        <w:tc>
          <w:tcPr>
            <w:tcW w:w="1350" w:type="dxa"/>
          </w:tcPr>
          <w:p w:rsidR="00DB7DD5" w:rsidRPr="00661ABD" w:rsidRDefault="00DB7DD5" w:rsidP="00CE2118">
            <w:pPr>
              <w:tabs>
                <w:tab w:val="left" w:pos="540"/>
                <w:tab w:val="left" w:pos="1080"/>
                <w:tab w:val="right" w:pos="1800"/>
              </w:tabs>
              <w:rPr>
                <w:b/>
              </w:rPr>
            </w:pPr>
          </w:p>
        </w:tc>
        <w:tc>
          <w:tcPr>
            <w:tcW w:w="1170" w:type="dxa"/>
          </w:tcPr>
          <w:p w:rsidR="00DB7DD5" w:rsidRPr="00661ABD" w:rsidRDefault="00DB7DD5" w:rsidP="00CE2118">
            <w:pPr>
              <w:tabs>
                <w:tab w:val="left" w:pos="540"/>
                <w:tab w:val="left" w:pos="1080"/>
                <w:tab w:val="right" w:pos="1800"/>
              </w:tabs>
              <w:rPr>
                <w:b/>
              </w:rPr>
            </w:pPr>
          </w:p>
        </w:tc>
        <w:tc>
          <w:tcPr>
            <w:tcW w:w="1440" w:type="dxa"/>
          </w:tcPr>
          <w:p w:rsidR="00DB7DD5" w:rsidRPr="00661ABD" w:rsidRDefault="00DB7DD5" w:rsidP="00CE2118">
            <w:pPr>
              <w:tabs>
                <w:tab w:val="left" w:pos="540"/>
                <w:tab w:val="left" w:pos="1080"/>
                <w:tab w:val="right" w:pos="1800"/>
              </w:tabs>
              <w:rPr>
                <w:b/>
              </w:rPr>
            </w:pPr>
          </w:p>
        </w:tc>
        <w:tc>
          <w:tcPr>
            <w:tcW w:w="1350" w:type="dxa"/>
          </w:tcPr>
          <w:p w:rsidR="00DB7DD5" w:rsidRPr="00661ABD" w:rsidRDefault="00DB7DD5" w:rsidP="00CE2118">
            <w:pPr>
              <w:tabs>
                <w:tab w:val="left" w:pos="540"/>
                <w:tab w:val="left" w:pos="1080"/>
                <w:tab w:val="right" w:pos="1800"/>
              </w:tabs>
              <w:rPr>
                <w:b/>
              </w:rPr>
            </w:pPr>
          </w:p>
        </w:tc>
        <w:tc>
          <w:tcPr>
            <w:tcW w:w="828" w:type="dxa"/>
          </w:tcPr>
          <w:p w:rsidR="00DB7DD5" w:rsidRPr="00661ABD" w:rsidRDefault="00DB7DD5" w:rsidP="00CE2118">
            <w:pPr>
              <w:tabs>
                <w:tab w:val="left" w:pos="540"/>
                <w:tab w:val="left" w:pos="1080"/>
                <w:tab w:val="right" w:pos="1800"/>
              </w:tabs>
              <w:rPr>
                <w:b/>
              </w:rPr>
            </w:pPr>
          </w:p>
        </w:tc>
      </w:tr>
      <w:tr w:rsidR="007755BD" w:rsidRPr="00661ABD">
        <w:trPr>
          <w:trHeight w:val="620"/>
        </w:trPr>
        <w:tc>
          <w:tcPr>
            <w:tcW w:w="4158" w:type="dxa"/>
          </w:tcPr>
          <w:p w:rsidR="007755BD" w:rsidRPr="00661ABD" w:rsidRDefault="007755BD" w:rsidP="00CE2118">
            <w:pPr>
              <w:tabs>
                <w:tab w:val="left" w:pos="540"/>
                <w:tab w:val="left" w:pos="1080"/>
                <w:tab w:val="right" w:pos="1800"/>
              </w:tabs>
            </w:pPr>
            <w:r w:rsidRPr="00661ABD">
              <w:t>Connection to Standards:</w:t>
            </w:r>
          </w:p>
          <w:p w:rsidR="007755BD" w:rsidRPr="00661ABD" w:rsidRDefault="007755BD" w:rsidP="007755BD">
            <w:pPr>
              <w:tabs>
                <w:tab w:val="left" w:pos="540"/>
                <w:tab w:val="left" w:pos="1080"/>
                <w:tab w:val="right" w:pos="1800"/>
              </w:tabs>
            </w:pPr>
            <w:r w:rsidRPr="00661ABD">
              <w:t>Resources clearly link to the standard area and could be easily applied.</w:t>
            </w:r>
          </w:p>
        </w:tc>
        <w:tc>
          <w:tcPr>
            <w:tcW w:w="1350" w:type="dxa"/>
          </w:tcPr>
          <w:p w:rsidR="007755BD" w:rsidRPr="00661ABD" w:rsidRDefault="007755BD" w:rsidP="00CE2118">
            <w:pPr>
              <w:tabs>
                <w:tab w:val="left" w:pos="540"/>
                <w:tab w:val="left" w:pos="1080"/>
                <w:tab w:val="right" w:pos="1800"/>
              </w:tabs>
              <w:rPr>
                <w:b/>
              </w:rPr>
            </w:pPr>
          </w:p>
        </w:tc>
        <w:tc>
          <w:tcPr>
            <w:tcW w:w="1170" w:type="dxa"/>
          </w:tcPr>
          <w:p w:rsidR="007755BD" w:rsidRPr="00661ABD" w:rsidRDefault="007755BD" w:rsidP="00CE2118">
            <w:pPr>
              <w:tabs>
                <w:tab w:val="left" w:pos="540"/>
                <w:tab w:val="left" w:pos="1080"/>
                <w:tab w:val="right" w:pos="1800"/>
              </w:tabs>
              <w:rPr>
                <w:b/>
              </w:rPr>
            </w:pPr>
          </w:p>
        </w:tc>
        <w:tc>
          <w:tcPr>
            <w:tcW w:w="1440" w:type="dxa"/>
          </w:tcPr>
          <w:p w:rsidR="007755BD" w:rsidRPr="00661ABD" w:rsidRDefault="007755BD" w:rsidP="00CE2118">
            <w:pPr>
              <w:tabs>
                <w:tab w:val="left" w:pos="540"/>
                <w:tab w:val="left" w:pos="1080"/>
                <w:tab w:val="right" w:pos="1800"/>
              </w:tabs>
              <w:rPr>
                <w:b/>
              </w:rPr>
            </w:pPr>
          </w:p>
        </w:tc>
        <w:tc>
          <w:tcPr>
            <w:tcW w:w="1350" w:type="dxa"/>
          </w:tcPr>
          <w:p w:rsidR="007755BD" w:rsidRPr="00661ABD" w:rsidRDefault="007755BD" w:rsidP="00CE2118">
            <w:pPr>
              <w:tabs>
                <w:tab w:val="left" w:pos="540"/>
                <w:tab w:val="left" w:pos="1080"/>
                <w:tab w:val="right" w:pos="1800"/>
              </w:tabs>
              <w:rPr>
                <w:b/>
              </w:rPr>
            </w:pPr>
          </w:p>
        </w:tc>
        <w:tc>
          <w:tcPr>
            <w:tcW w:w="828" w:type="dxa"/>
          </w:tcPr>
          <w:p w:rsidR="007755BD" w:rsidRPr="00661ABD" w:rsidRDefault="007755BD" w:rsidP="00CE2118">
            <w:pPr>
              <w:tabs>
                <w:tab w:val="left" w:pos="540"/>
                <w:tab w:val="left" w:pos="1080"/>
                <w:tab w:val="right" w:pos="1800"/>
              </w:tabs>
              <w:rPr>
                <w:b/>
              </w:rPr>
            </w:pPr>
          </w:p>
        </w:tc>
      </w:tr>
      <w:tr w:rsidR="00DB7DD5" w:rsidRPr="00661ABD">
        <w:trPr>
          <w:trHeight w:val="323"/>
        </w:trPr>
        <w:tc>
          <w:tcPr>
            <w:tcW w:w="8118" w:type="dxa"/>
            <w:gridSpan w:val="4"/>
          </w:tcPr>
          <w:p w:rsidR="00DB7DD5" w:rsidRPr="00661ABD" w:rsidRDefault="00DB7DD5" w:rsidP="00CE2118">
            <w:pPr>
              <w:tabs>
                <w:tab w:val="left" w:pos="540"/>
                <w:tab w:val="left" w:pos="1080"/>
                <w:tab w:val="right" w:pos="1800"/>
              </w:tabs>
            </w:pPr>
          </w:p>
        </w:tc>
        <w:tc>
          <w:tcPr>
            <w:tcW w:w="1350" w:type="dxa"/>
          </w:tcPr>
          <w:p w:rsidR="00DB7DD5" w:rsidRPr="00661ABD" w:rsidRDefault="00DB7DD5" w:rsidP="00CE2118">
            <w:pPr>
              <w:tabs>
                <w:tab w:val="left" w:pos="540"/>
                <w:tab w:val="left" w:pos="1080"/>
                <w:tab w:val="right" w:pos="1800"/>
              </w:tabs>
            </w:pPr>
            <w:r w:rsidRPr="00661ABD">
              <w:t>Total</w:t>
            </w:r>
          </w:p>
        </w:tc>
        <w:tc>
          <w:tcPr>
            <w:tcW w:w="828" w:type="dxa"/>
          </w:tcPr>
          <w:p w:rsidR="00DB7DD5" w:rsidRPr="00661ABD" w:rsidRDefault="00DB7DD5" w:rsidP="00CE2118">
            <w:pPr>
              <w:tabs>
                <w:tab w:val="left" w:pos="540"/>
                <w:tab w:val="left" w:pos="1080"/>
                <w:tab w:val="right" w:pos="1800"/>
              </w:tabs>
              <w:spacing w:after="240"/>
            </w:pPr>
          </w:p>
        </w:tc>
      </w:tr>
      <w:tr w:rsidR="00DB7DD5" w:rsidRPr="00661ABD">
        <w:tc>
          <w:tcPr>
            <w:tcW w:w="8118" w:type="dxa"/>
            <w:gridSpan w:val="4"/>
          </w:tcPr>
          <w:p w:rsidR="00DB7DD5" w:rsidRPr="00661ABD" w:rsidRDefault="00DB7DD5" w:rsidP="00CE2118">
            <w:pPr>
              <w:tabs>
                <w:tab w:val="left" w:pos="540"/>
                <w:tab w:val="left" w:pos="1080"/>
                <w:tab w:val="right" w:pos="1800"/>
              </w:tabs>
              <w:spacing w:after="240"/>
              <w:rPr>
                <w:b/>
              </w:rPr>
            </w:pPr>
            <w:r w:rsidRPr="00661ABD">
              <w:rPr>
                <w:b/>
              </w:rPr>
              <w:t>Comments:</w:t>
            </w:r>
          </w:p>
        </w:tc>
        <w:tc>
          <w:tcPr>
            <w:tcW w:w="2178" w:type="dxa"/>
            <w:gridSpan w:val="2"/>
          </w:tcPr>
          <w:p w:rsidR="00DB7DD5" w:rsidRPr="00661ABD" w:rsidRDefault="00DB7DD5" w:rsidP="00CE2118">
            <w:pPr>
              <w:tabs>
                <w:tab w:val="left" w:pos="540"/>
                <w:tab w:val="left" w:pos="1080"/>
                <w:tab w:val="right" w:pos="1800"/>
              </w:tabs>
              <w:rPr>
                <w:b/>
                <w:u w:val="single"/>
              </w:rPr>
            </w:pPr>
            <w:r w:rsidRPr="00661ABD">
              <w:rPr>
                <w:b/>
              </w:rPr>
              <w:t>Average: ________</w:t>
            </w:r>
          </w:p>
          <w:p w:rsidR="00DB7DD5" w:rsidRPr="00661ABD" w:rsidRDefault="007755BD" w:rsidP="00CE2118">
            <w:pPr>
              <w:tabs>
                <w:tab w:val="left" w:pos="540"/>
                <w:tab w:val="left" w:pos="1080"/>
                <w:tab w:val="right" w:pos="1800"/>
              </w:tabs>
              <w:rPr>
                <w:sz w:val="16"/>
                <w:szCs w:val="16"/>
              </w:rPr>
            </w:pPr>
            <w:r w:rsidRPr="00661ABD">
              <w:rPr>
                <w:sz w:val="16"/>
                <w:szCs w:val="16"/>
              </w:rPr>
              <w:t>(Total pts/3</w:t>
            </w:r>
            <w:r w:rsidR="00DB7DD5" w:rsidRPr="00661ABD">
              <w:rPr>
                <w:sz w:val="16"/>
                <w:szCs w:val="16"/>
              </w:rPr>
              <w:t>)</w:t>
            </w:r>
          </w:p>
          <w:p w:rsidR="00DB7DD5" w:rsidRPr="00661ABD" w:rsidRDefault="00DB7DD5" w:rsidP="00CE2118">
            <w:pPr>
              <w:tabs>
                <w:tab w:val="left" w:pos="540"/>
                <w:tab w:val="left" w:pos="1080"/>
                <w:tab w:val="right" w:pos="1800"/>
              </w:tabs>
              <w:rPr>
                <w:b/>
              </w:rPr>
            </w:pPr>
            <w:r w:rsidRPr="00661ABD">
              <w:rPr>
                <w:b/>
              </w:rPr>
              <w:t>Grade:__________</w:t>
            </w:r>
          </w:p>
        </w:tc>
      </w:tr>
    </w:tbl>
    <w:p w:rsidR="00DB7DD5" w:rsidRPr="00661ABD" w:rsidRDefault="00DB7DD5" w:rsidP="00DB7DD5">
      <w:pPr>
        <w:rPr>
          <w:i/>
          <w:sz w:val="20"/>
          <w:szCs w:val="20"/>
        </w:rPr>
      </w:pPr>
    </w:p>
    <w:p w:rsidR="00DB7DD5" w:rsidRPr="00661ABD" w:rsidRDefault="00DB7DD5" w:rsidP="00DB7DD5">
      <w:pPr>
        <w:rPr>
          <w:b/>
          <w:sz w:val="16"/>
          <w:szCs w:val="16"/>
        </w:rPr>
      </w:pPr>
      <w:r w:rsidRPr="00661ABD">
        <w:rPr>
          <w:b/>
          <w:sz w:val="16"/>
          <w:szCs w:val="16"/>
        </w:rPr>
        <w:t>Grading Scale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5"/>
        <w:gridCol w:w="1915"/>
        <w:gridCol w:w="1915"/>
        <w:gridCol w:w="1915"/>
        <w:gridCol w:w="1916"/>
      </w:tblGrid>
      <w:tr w:rsidR="00DB7DD5" w:rsidRPr="00661ABD">
        <w:tc>
          <w:tcPr>
            <w:tcW w:w="3830" w:type="dxa"/>
            <w:gridSpan w:val="2"/>
            <w:shd w:val="clear" w:color="auto" w:fill="D9D9D9" w:themeFill="background1" w:themeFillShade="D9"/>
          </w:tcPr>
          <w:p w:rsidR="00DB7DD5" w:rsidRPr="00661ABD" w:rsidRDefault="00DB7DD5" w:rsidP="00CE2118">
            <w:pPr>
              <w:jc w:val="center"/>
              <w:rPr>
                <w:sz w:val="16"/>
                <w:szCs w:val="16"/>
              </w:rPr>
            </w:pPr>
            <w:r w:rsidRPr="00661ABD">
              <w:rPr>
                <w:sz w:val="16"/>
                <w:szCs w:val="16"/>
              </w:rPr>
              <w:t>Passing Grades</w:t>
            </w:r>
          </w:p>
        </w:tc>
        <w:tc>
          <w:tcPr>
            <w:tcW w:w="5746" w:type="dxa"/>
            <w:gridSpan w:val="3"/>
          </w:tcPr>
          <w:p w:rsidR="00DB7DD5" w:rsidRPr="00661ABD" w:rsidRDefault="00DB7DD5" w:rsidP="00CE2118">
            <w:pPr>
              <w:rPr>
                <w:b/>
                <w:sz w:val="16"/>
                <w:szCs w:val="16"/>
              </w:rPr>
            </w:pPr>
            <w:r w:rsidRPr="00661ABD">
              <w:rPr>
                <w:b/>
                <w:sz w:val="16"/>
                <w:szCs w:val="16"/>
              </w:rPr>
              <w:t xml:space="preserve">A course grade of C+ or lower results in repeating the course.  </w:t>
            </w:r>
          </w:p>
        </w:tc>
      </w:tr>
      <w:tr w:rsidR="00DB7DD5" w:rsidRPr="00661ABD">
        <w:tc>
          <w:tcPr>
            <w:tcW w:w="1915" w:type="dxa"/>
            <w:shd w:val="clear" w:color="auto" w:fill="D9D9D9" w:themeFill="background1" w:themeFillShade="D9"/>
          </w:tcPr>
          <w:p w:rsidR="00DB7DD5" w:rsidRPr="00661ABD" w:rsidRDefault="00DB7DD5" w:rsidP="00CE2118">
            <w:pPr>
              <w:jc w:val="both"/>
              <w:rPr>
                <w:rFonts w:eastAsiaTheme="minorHAnsi"/>
                <w:b/>
                <w:sz w:val="16"/>
                <w:szCs w:val="16"/>
              </w:rPr>
            </w:pPr>
            <w:r w:rsidRPr="00661ABD">
              <w:rPr>
                <w:b/>
                <w:sz w:val="16"/>
                <w:szCs w:val="16"/>
              </w:rPr>
              <w:t>Exemplary</w:t>
            </w:r>
          </w:p>
        </w:tc>
        <w:tc>
          <w:tcPr>
            <w:tcW w:w="1915" w:type="dxa"/>
            <w:shd w:val="clear" w:color="auto" w:fill="D9D9D9" w:themeFill="background1" w:themeFillShade="D9"/>
          </w:tcPr>
          <w:p w:rsidR="00DB7DD5" w:rsidRPr="00661ABD" w:rsidRDefault="00DB7DD5" w:rsidP="00CE2118">
            <w:pPr>
              <w:jc w:val="both"/>
              <w:rPr>
                <w:rFonts w:eastAsiaTheme="minorHAnsi"/>
                <w:b/>
                <w:sz w:val="16"/>
                <w:szCs w:val="16"/>
              </w:rPr>
            </w:pPr>
            <w:r w:rsidRPr="00661ABD">
              <w:rPr>
                <w:b/>
                <w:sz w:val="16"/>
                <w:szCs w:val="16"/>
              </w:rPr>
              <w:t>Proficient</w:t>
            </w:r>
          </w:p>
        </w:tc>
        <w:tc>
          <w:tcPr>
            <w:tcW w:w="1915" w:type="dxa"/>
          </w:tcPr>
          <w:p w:rsidR="00DB7DD5" w:rsidRPr="00661ABD" w:rsidRDefault="00DB7DD5" w:rsidP="00CE2118">
            <w:pPr>
              <w:jc w:val="both"/>
              <w:rPr>
                <w:rFonts w:eastAsiaTheme="minorHAnsi"/>
                <w:b/>
                <w:sz w:val="16"/>
                <w:szCs w:val="16"/>
              </w:rPr>
            </w:pPr>
            <w:r w:rsidRPr="00661ABD">
              <w:rPr>
                <w:b/>
                <w:sz w:val="16"/>
                <w:szCs w:val="16"/>
              </w:rPr>
              <w:t>Basic/Novice</w:t>
            </w:r>
          </w:p>
        </w:tc>
        <w:tc>
          <w:tcPr>
            <w:tcW w:w="1915" w:type="dxa"/>
          </w:tcPr>
          <w:p w:rsidR="00DB7DD5" w:rsidRPr="00661ABD" w:rsidRDefault="00DB7DD5" w:rsidP="00CE2118">
            <w:pPr>
              <w:jc w:val="both"/>
              <w:rPr>
                <w:rFonts w:eastAsiaTheme="minorHAnsi"/>
                <w:b/>
                <w:sz w:val="16"/>
                <w:szCs w:val="16"/>
              </w:rPr>
            </w:pPr>
            <w:r w:rsidRPr="00661ABD">
              <w:rPr>
                <w:b/>
                <w:sz w:val="16"/>
                <w:szCs w:val="16"/>
              </w:rPr>
              <w:t>Minimal/Not Proficient</w:t>
            </w:r>
          </w:p>
        </w:tc>
        <w:tc>
          <w:tcPr>
            <w:tcW w:w="1916" w:type="dxa"/>
          </w:tcPr>
          <w:p w:rsidR="00DB7DD5" w:rsidRPr="00661ABD" w:rsidRDefault="00DB7DD5" w:rsidP="00CE2118">
            <w:pPr>
              <w:jc w:val="both"/>
              <w:rPr>
                <w:rFonts w:eastAsiaTheme="minorHAnsi"/>
                <w:b/>
                <w:sz w:val="16"/>
                <w:szCs w:val="16"/>
              </w:rPr>
            </w:pPr>
            <w:r w:rsidRPr="00661ABD">
              <w:rPr>
                <w:b/>
                <w:sz w:val="16"/>
                <w:szCs w:val="16"/>
              </w:rPr>
              <w:t>Fail</w:t>
            </w:r>
          </w:p>
        </w:tc>
      </w:tr>
      <w:tr w:rsidR="00DB7DD5" w:rsidRPr="00661ABD">
        <w:tc>
          <w:tcPr>
            <w:tcW w:w="1915" w:type="dxa"/>
            <w:shd w:val="clear" w:color="auto" w:fill="D9D9D9" w:themeFill="background1" w:themeFillShade="D9"/>
          </w:tcPr>
          <w:p w:rsidR="00DB7DD5" w:rsidRPr="00661ABD" w:rsidRDefault="00DB7DD5" w:rsidP="00CE2118">
            <w:pPr>
              <w:jc w:val="both"/>
              <w:rPr>
                <w:sz w:val="16"/>
                <w:szCs w:val="16"/>
              </w:rPr>
            </w:pPr>
            <w:r w:rsidRPr="00661ABD">
              <w:rPr>
                <w:sz w:val="16"/>
                <w:szCs w:val="16"/>
              </w:rPr>
              <w:t>A</w:t>
            </w:r>
            <w:r w:rsidRPr="00661ABD">
              <w:rPr>
                <w:sz w:val="16"/>
                <w:szCs w:val="16"/>
              </w:rPr>
              <w:tab/>
              <w:t>3.75 -  4.0</w:t>
            </w:r>
          </w:p>
          <w:p w:rsidR="00DB7DD5" w:rsidRPr="00661ABD" w:rsidRDefault="00DB7DD5" w:rsidP="00CE2118">
            <w:pPr>
              <w:rPr>
                <w:rFonts w:eastAsiaTheme="minorHAnsi"/>
                <w:sz w:val="16"/>
                <w:szCs w:val="16"/>
              </w:rPr>
            </w:pPr>
            <w:r w:rsidRPr="00661ABD">
              <w:rPr>
                <w:sz w:val="16"/>
                <w:szCs w:val="16"/>
              </w:rPr>
              <w:t>A-</w:t>
            </w:r>
            <w:r w:rsidRPr="00661ABD">
              <w:rPr>
                <w:sz w:val="16"/>
                <w:szCs w:val="16"/>
              </w:rPr>
              <w:tab/>
              <w:t>3.5  –  3.74</w:t>
            </w:r>
            <w:r w:rsidRPr="00661ABD">
              <w:rPr>
                <w:sz w:val="16"/>
                <w:szCs w:val="16"/>
              </w:rPr>
              <w:tab/>
            </w:r>
          </w:p>
        </w:tc>
        <w:tc>
          <w:tcPr>
            <w:tcW w:w="1915" w:type="dxa"/>
            <w:shd w:val="clear" w:color="auto" w:fill="D9D9D9" w:themeFill="background1" w:themeFillShade="D9"/>
          </w:tcPr>
          <w:p w:rsidR="00DB7DD5" w:rsidRPr="00661ABD" w:rsidRDefault="00DB7DD5" w:rsidP="00CE2118">
            <w:pPr>
              <w:jc w:val="both"/>
              <w:rPr>
                <w:sz w:val="16"/>
                <w:szCs w:val="16"/>
              </w:rPr>
            </w:pPr>
            <w:r w:rsidRPr="00661ABD">
              <w:rPr>
                <w:sz w:val="16"/>
                <w:szCs w:val="16"/>
              </w:rPr>
              <w:t>B+</w:t>
            </w:r>
            <w:r w:rsidRPr="00661ABD">
              <w:rPr>
                <w:sz w:val="16"/>
                <w:szCs w:val="16"/>
              </w:rPr>
              <w:tab/>
              <w:t>3.33– 3.49</w:t>
            </w:r>
          </w:p>
          <w:p w:rsidR="00DB7DD5" w:rsidRPr="00661ABD" w:rsidRDefault="00DB7DD5" w:rsidP="00CE2118">
            <w:pPr>
              <w:jc w:val="both"/>
              <w:rPr>
                <w:sz w:val="16"/>
                <w:szCs w:val="16"/>
              </w:rPr>
            </w:pPr>
            <w:r w:rsidRPr="00661ABD">
              <w:rPr>
                <w:sz w:val="16"/>
                <w:szCs w:val="16"/>
              </w:rPr>
              <w:t>B</w:t>
            </w:r>
            <w:r w:rsidRPr="00661ABD">
              <w:rPr>
                <w:sz w:val="16"/>
                <w:szCs w:val="16"/>
              </w:rPr>
              <w:tab/>
              <w:t>3.0 – 3.32</w:t>
            </w:r>
          </w:p>
          <w:p w:rsidR="00DB7DD5" w:rsidRPr="00661ABD" w:rsidRDefault="00DB7DD5" w:rsidP="00CE2118">
            <w:pPr>
              <w:jc w:val="both"/>
              <w:rPr>
                <w:sz w:val="16"/>
                <w:szCs w:val="16"/>
              </w:rPr>
            </w:pPr>
            <w:r w:rsidRPr="00661ABD">
              <w:rPr>
                <w:sz w:val="16"/>
                <w:szCs w:val="16"/>
              </w:rPr>
              <w:t>B-</w:t>
            </w:r>
            <w:r w:rsidRPr="00661ABD">
              <w:rPr>
                <w:sz w:val="16"/>
                <w:szCs w:val="16"/>
              </w:rPr>
              <w:tab/>
              <w:t>2.75– 2.9</w:t>
            </w:r>
            <w:r w:rsidRPr="00661ABD">
              <w:rPr>
                <w:sz w:val="16"/>
                <w:szCs w:val="16"/>
              </w:rPr>
              <w:tab/>
            </w:r>
          </w:p>
        </w:tc>
        <w:tc>
          <w:tcPr>
            <w:tcW w:w="1915" w:type="dxa"/>
          </w:tcPr>
          <w:p w:rsidR="00DB7DD5" w:rsidRPr="00661ABD" w:rsidRDefault="00DB7DD5" w:rsidP="00CE2118">
            <w:pPr>
              <w:jc w:val="both"/>
              <w:rPr>
                <w:sz w:val="16"/>
                <w:szCs w:val="16"/>
              </w:rPr>
            </w:pPr>
            <w:r w:rsidRPr="00661ABD">
              <w:rPr>
                <w:sz w:val="16"/>
                <w:szCs w:val="16"/>
              </w:rPr>
              <w:t>C+</w:t>
            </w:r>
            <w:r w:rsidRPr="00661ABD">
              <w:rPr>
                <w:sz w:val="16"/>
                <w:szCs w:val="16"/>
              </w:rPr>
              <w:tab/>
              <w:t>2.5 – 2.74</w:t>
            </w:r>
          </w:p>
          <w:p w:rsidR="00DB7DD5" w:rsidRPr="00661ABD" w:rsidRDefault="00DB7DD5" w:rsidP="00CE2118">
            <w:pPr>
              <w:jc w:val="both"/>
              <w:rPr>
                <w:sz w:val="16"/>
                <w:szCs w:val="16"/>
              </w:rPr>
            </w:pPr>
            <w:r w:rsidRPr="00661ABD">
              <w:rPr>
                <w:sz w:val="16"/>
                <w:szCs w:val="16"/>
              </w:rPr>
              <w:t>C</w:t>
            </w:r>
            <w:r w:rsidRPr="00661ABD">
              <w:rPr>
                <w:sz w:val="16"/>
                <w:szCs w:val="16"/>
              </w:rPr>
              <w:tab/>
              <w:t>2.0 – 2.49</w:t>
            </w:r>
          </w:p>
          <w:p w:rsidR="00DB7DD5" w:rsidRPr="00661ABD" w:rsidRDefault="00DB7DD5" w:rsidP="00CE2118">
            <w:pPr>
              <w:jc w:val="both"/>
              <w:rPr>
                <w:sz w:val="16"/>
                <w:szCs w:val="16"/>
              </w:rPr>
            </w:pPr>
            <w:r w:rsidRPr="00661ABD">
              <w:rPr>
                <w:sz w:val="16"/>
                <w:szCs w:val="16"/>
              </w:rPr>
              <w:t>C-</w:t>
            </w:r>
            <w:r w:rsidRPr="00661ABD">
              <w:rPr>
                <w:sz w:val="16"/>
                <w:szCs w:val="16"/>
              </w:rPr>
              <w:tab/>
              <w:t>1.5 – 1.99</w:t>
            </w:r>
          </w:p>
        </w:tc>
        <w:tc>
          <w:tcPr>
            <w:tcW w:w="1915" w:type="dxa"/>
          </w:tcPr>
          <w:p w:rsidR="00DB7DD5" w:rsidRPr="00661ABD" w:rsidRDefault="00DB7DD5" w:rsidP="00CE2118">
            <w:pPr>
              <w:jc w:val="both"/>
              <w:rPr>
                <w:sz w:val="16"/>
                <w:szCs w:val="16"/>
              </w:rPr>
            </w:pPr>
            <w:r w:rsidRPr="00661ABD">
              <w:rPr>
                <w:sz w:val="16"/>
                <w:szCs w:val="16"/>
              </w:rPr>
              <w:t>D+</w:t>
            </w:r>
            <w:r w:rsidRPr="00661ABD">
              <w:rPr>
                <w:sz w:val="16"/>
                <w:szCs w:val="16"/>
              </w:rPr>
              <w:tab/>
              <w:t>1.25 – 1.49</w:t>
            </w:r>
          </w:p>
          <w:p w:rsidR="00DB7DD5" w:rsidRPr="00661ABD" w:rsidRDefault="00DB7DD5" w:rsidP="00CE2118">
            <w:pPr>
              <w:jc w:val="both"/>
              <w:rPr>
                <w:rFonts w:eastAsiaTheme="minorHAnsi"/>
                <w:sz w:val="16"/>
                <w:szCs w:val="16"/>
              </w:rPr>
            </w:pPr>
            <w:r w:rsidRPr="00661ABD">
              <w:rPr>
                <w:sz w:val="16"/>
                <w:szCs w:val="16"/>
              </w:rPr>
              <w:t>D</w:t>
            </w:r>
            <w:r w:rsidRPr="00661ABD">
              <w:rPr>
                <w:sz w:val="16"/>
                <w:szCs w:val="16"/>
              </w:rPr>
              <w:tab/>
              <w:t>.75 – 1.24</w:t>
            </w:r>
          </w:p>
        </w:tc>
        <w:tc>
          <w:tcPr>
            <w:tcW w:w="1916" w:type="dxa"/>
          </w:tcPr>
          <w:p w:rsidR="00DB7DD5" w:rsidRPr="00661ABD" w:rsidRDefault="00DB7DD5" w:rsidP="00CE2118">
            <w:pPr>
              <w:jc w:val="both"/>
              <w:rPr>
                <w:rFonts w:eastAsiaTheme="minorHAnsi"/>
                <w:sz w:val="16"/>
                <w:szCs w:val="16"/>
              </w:rPr>
            </w:pPr>
            <w:r w:rsidRPr="00661ABD">
              <w:rPr>
                <w:sz w:val="16"/>
                <w:szCs w:val="16"/>
              </w:rPr>
              <w:t>&lt; .74</w:t>
            </w:r>
          </w:p>
        </w:tc>
      </w:tr>
    </w:tbl>
    <w:p w:rsidR="007011F6" w:rsidRPr="00661ABD" w:rsidRDefault="00CE2118" w:rsidP="00303D9A">
      <w:pPr>
        <w:jc w:val="center"/>
        <w:rPr>
          <w:b/>
          <w:bCs/>
        </w:rPr>
      </w:pPr>
      <w:r w:rsidRPr="00661ABD">
        <w:rPr>
          <w:b/>
        </w:rPr>
        <w:t>Assessment</w:t>
      </w:r>
      <w:r w:rsidR="004F297E" w:rsidRPr="00661ABD">
        <w:rPr>
          <w:b/>
        </w:rPr>
        <w:t xml:space="preserve"> I</w:t>
      </w:r>
      <w:r w:rsidR="00303D9A">
        <w:rPr>
          <w:b/>
        </w:rPr>
        <w:t>I</w:t>
      </w:r>
      <w:r w:rsidR="004F297E" w:rsidRPr="00661ABD">
        <w:rPr>
          <w:b/>
        </w:rPr>
        <w:t xml:space="preserve">I: </w:t>
      </w:r>
      <w:r w:rsidR="004F297E" w:rsidRPr="00661ABD">
        <w:rPr>
          <w:b/>
          <w:bCs/>
        </w:rPr>
        <w:t>Lesson Analysis</w:t>
      </w:r>
    </w:p>
    <w:p w:rsidR="00457B49" w:rsidRPr="00661ABD" w:rsidRDefault="00457B49" w:rsidP="00CE2118">
      <w:pPr>
        <w:jc w:val="center"/>
        <w:rPr>
          <w:b/>
          <w:bCs/>
        </w:rPr>
      </w:pPr>
    </w:p>
    <w:tbl>
      <w:tblPr>
        <w:tblW w:w="10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45"/>
        <w:gridCol w:w="3285"/>
        <w:gridCol w:w="3366"/>
      </w:tblGrid>
      <w:tr w:rsidR="00CE2118" w:rsidRPr="00661ABD">
        <w:tc>
          <w:tcPr>
            <w:tcW w:w="10296" w:type="dxa"/>
            <w:gridSpan w:val="3"/>
          </w:tcPr>
          <w:p w:rsidR="00CE2118" w:rsidRPr="00661ABD" w:rsidRDefault="00CE2118" w:rsidP="00CE2118">
            <w:pPr>
              <w:tabs>
                <w:tab w:val="right" w:pos="1620"/>
                <w:tab w:val="left" w:pos="1980"/>
              </w:tabs>
              <w:jc w:val="center"/>
              <w:rPr>
                <w:b/>
                <w:iCs/>
              </w:rPr>
            </w:pPr>
            <w:r w:rsidRPr="00661ABD">
              <w:rPr>
                <w:b/>
                <w:iCs/>
              </w:rPr>
              <w:t>Lesson Analysis</w:t>
            </w:r>
          </w:p>
          <w:p w:rsidR="00CE2118" w:rsidRPr="00661ABD" w:rsidRDefault="00CE2118" w:rsidP="00CE2118">
            <w:pPr>
              <w:tabs>
                <w:tab w:val="right" w:pos="1620"/>
                <w:tab w:val="left" w:pos="1980"/>
              </w:tabs>
            </w:pPr>
            <w:r w:rsidRPr="00661ABD">
              <w:rPr>
                <w:b/>
                <w:iCs/>
              </w:rPr>
              <w:t xml:space="preserve">Objective: </w:t>
            </w:r>
            <w:r w:rsidR="0035217A" w:rsidRPr="00661ABD">
              <w:t>Teacher candidates will demonstrate specific knowledge, disposition, and performances connected to Wisconsin Teacher Standard #s 4 and 7 by analyzing and improving a science lesson.</w:t>
            </w:r>
          </w:p>
        </w:tc>
      </w:tr>
      <w:tr w:rsidR="00827F74" w:rsidRPr="00661ABD">
        <w:tc>
          <w:tcPr>
            <w:tcW w:w="10296" w:type="dxa"/>
            <w:gridSpan w:val="3"/>
          </w:tcPr>
          <w:p w:rsidR="00827F74" w:rsidRPr="00661ABD" w:rsidRDefault="00827F74" w:rsidP="001412A0">
            <w:pPr>
              <w:tabs>
                <w:tab w:val="left" w:pos="720"/>
                <w:tab w:val="left" w:pos="1440"/>
              </w:tabs>
              <w:ind w:left="720" w:hanging="720"/>
              <w:rPr>
                <w:b/>
                <w:sz w:val="20"/>
                <w:u w:val="single"/>
              </w:rPr>
            </w:pPr>
            <w:r w:rsidRPr="00661ABD">
              <w:rPr>
                <w:b/>
                <w:sz w:val="20"/>
              </w:rPr>
              <w:t>WTS 4. Teachers know how to teach</w:t>
            </w:r>
            <w:r w:rsidRPr="00661ABD">
              <w:rPr>
                <w:b/>
                <w:sz w:val="20"/>
                <w:u w:val="single"/>
              </w:rPr>
              <w:t>.</w:t>
            </w:r>
          </w:p>
          <w:p w:rsidR="00827F74" w:rsidRPr="00661ABD" w:rsidRDefault="00827F74" w:rsidP="001412A0">
            <w:pPr>
              <w:tabs>
                <w:tab w:val="left" w:pos="720"/>
                <w:tab w:val="left" w:pos="1440"/>
              </w:tabs>
              <w:rPr>
                <w:rStyle w:val="Strong"/>
              </w:rPr>
            </w:pPr>
            <w:r w:rsidRPr="00661ABD">
              <w:rPr>
                <w:color w:val="000000"/>
                <w:sz w:val="20"/>
                <w:szCs w:val="20"/>
              </w:rPr>
              <w:t>The teacher understands and uses a variety of instructional strategies, including the use of technology, to encourage children's development of critical thinking, problem solving, and performance skills.</w:t>
            </w:r>
          </w:p>
        </w:tc>
      </w:tr>
      <w:tr w:rsidR="00827F74" w:rsidRPr="00661ABD">
        <w:tc>
          <w:tcPr>
            <w:tcW w:w="3645" w:type="dxa"/>
            <w:tcBorders>
              <w:right w:val="single" w:sz="4" w:space="0" w:color="auto"/>
            </w:tcBorders>
          </w:tcPr>
          <w:p w:rsidR="00827F74" w:rsidRPr="00661ABD" w:rsidRDefault="00827F74" w:rsidP="001412A0">
            <w:pPr>
              <w:autoSpaceDE w:val="0"/>
              <w:autoSpaceDN w:val="0"/>
              <w:adjustRightInd w:val="0"/>
              <w:rPr>
                <w:b/>
                <w:bCs/>
                <w:sz w:val="16"/>
                <w:szCs w:val="16"/>
              </w:rPr>
            </w:pPr>
            <w:r w:rsidRPr="00661ABD">
              <w:rPr>
                <w:b/>
                <w:bCs/>
                <w:sz w:val="16"/>
                <w:szCs w:val="16"/>
              </w:rPr>
              <w:t>Knowledge</w:t>
            </w:r>
          </w:p>
          <w:p w:rsidR="00827F74" w:rsidRPr="00661ABD" w:rsidRDefault="00827F74" w:rsidP="0077697D">
            <w:pPr>
              <w:numPr>
                <w:ilvl w:val="0"/>
                <w:numId w:val="18"/>
              </w:numPr>
              <w:tabs>
                <w:tab w:val="clear" w:pos="720"/>
                <w:tab w:val="num" w:pos="360"/>
              </w:tabs>
              <w:autoSpaceDE w:val="0"/>
              <w:autoSpaceDN w:val="0"/>
              <w:adjustRightInd w:val="0"/>
              <w:ind w:left="360" w:hanging="270"/>
              <w:rPr>
                <w:sz w:val="16"/>
                <w:szCs w:val="16"/>
              </w:rPr>
            </w:pPr>
            <w:r w:rsidRPr="00661ABD">
              <w:rPr>
                <w:sz w:val="16"/>
                <w:szCs w:val="16"/>
              </w:rPr>
              <w:t xml:space="preserve">The teacher understands the cognitive processes associated with various kinds of learning (e. g. critical and creative thinking, problem structuring and problem solving, invention, memorization and recall) and how these processes can be stimulated. </w:t>
            </w:r>
          </w:p>
          <w:p w:rsidR="00827F74" w:rsidRPr="00661ABD" w:rsidRDefault="00827F74" w:rsidP="0077697D">
            <w:pPr>
              <w:numPr>
                <w:ilvl w:val="0"/>
                <w:numId w:val="18"/>
              </w:numPr>
              <w:tabs>
                <w:tab w:val="clear" w:pos="720"/>
                <w:tab w:val="num" w:pos="360"/>
              </w:tabs>
              <w:autoSpaceDE w:val="0"/>
              <w:autoSpaceDN w:val="0"/>
              <w:adjustRightInd w:val="0"/>
              <w:ind w:left="360" w:hanging="270"/>
              <w:rPr>
                <w:sz w:val="16"/>
                <w:szCs w:val="16"/>
              </w:rPr>
            </w:pPr>
            <w:r w:rsidRPr="00661ABD">
              <w:rPr>
                <w:sz w:val="16"/>
                <w:szCs w:val="16"/>
              </w:rPr>
              <w:t>The teacher understands principles and techniques, along with advantages and limitations, associated with various instructional strategies (e. g. cooperative learning, direct instruction, discovery learning, whole group discussion, independent study, interdisciplinary instruction).</w:t>
            </w:r>
          </w:p>
          <w:p w:rsidR="00827F74" w:rsidRPr="00661ABD" w:rsidRDefault="00827F74" w:rsidP="0077697D">
            <w:pPr>
              <w:numPr>
                <w:ilvl w:val="0"/>
                <w:numId w:val="18"/>
              </w:numPr>
              <w:tabs>
                <w:tab w:val="clear" w:pos="720"/>
                <w:tab w:val="num" w:pos="360"/>
              </w:tabs>
              <w:autoSpaceDE w:val="0"/>
              <w:autoSpaceDN w:val="0"/>
              <w:adjustRightInd w:val="0"/>
              <w:ind w:left="360" w:hanging="270"/>
              <w:rPr>
                <w:sz w:val="16"/>
                <w:szCs w:val="16"/>
              </w:rPr>
            </w:pPr>
            <w:r w:rsidRPr="00661ABD">
              <w:rPr>
                <w:sz w:val="16"/>
                <w:szCs w:val="16"/>
              </w:rPr>
              <w:t>The teacher knows how to enhance learning through the use of a wide variety of materials as well as human and technological resources (e. g. computers, audio-visual technologies, videotapes and discs, local experts, primary documents and artifacts, texts, reference books, literature, and other print resources).</w:t>
            </w:r>
          </w:p>
        </w:tc>
        <w:tc>
          <w:tcPr>
            <w:tcW w:w="3285" w:type="dxa"/>
            <w:tcBorders>
              <w:right w:val="single" w:sz="4" w:space="0" w:color="auto"/>
            </w:tcBorders>
          </w:tcPr>
          <w:p w:rsidR="00827F74" w:rsidRPr="00661ABD" w:rsidRDefault="00827F74" w:rsidP="00827F74">
            <w:pPr>
              <w:autoSpaceDE w:val="0"/>
              <w:autoSpaceDN w:val="0"/>
              <w:adjustRightInd w:val="0"/>
              <w:rPr>
                <w:b/>
                <w:bCs/>
                <w:sz w:val="16"/>
                <w:szCs w:val="16"/>
              </w:rPr>
            </w:pPr>
            <w:r w:rsidRPr="00661ABD">
              <w:rPr>
                <w:b/>
                <w:bCs/>
                <w:sz w:val="16"/>
                <w:szCs w:val="16"/>
              </w:rPr>
              <w:t>Dispositions</w:t>
            </w:r>
          </w:p>
          <w:p w:rsidR="00827F74" w:rsidRPr="00661ABD" w:rsidRDefault="00827F74" w:rsidP="0077697D">
            <w:pPr>
              <w:numPr>
                <w:ilvl w:val="0"/>
                <w:numId w:val="23"/>
              </w:numPr>
              <w:tabs>
                <w:tab w:val="clear" w:pos="720"/>
                <w:tab w:val="num" w:pos="315"/>
              </w:tabs>
              <w:autoSpaceDE w:val="0"/>
              <w:autoSpaceDN w:val="0"/>
              <w:adjustRightInd w:val="0"/>
              <w:ind w:left="315" w:hanging="180"/>
              <w:rPr>
                <w:sz w:val="16"/>
                <w:szCs w:val="16"/>
              </w:rPr>
            </w:pPr>
            <w:r w:rsidRPr="00661ABD">
              <w:rPr>
                <w:sz w:val="16"/>
                <w:szCs w:val="16"/>
              </w:rPr>
              <w:t>The teacher values the development of students’ critical thinking, independent problem solving, and performance capabilities.</w:t>
            </w:r>
          </w:p>
          <w:p w:rsidR="00827F74" w:rsidRPr="00661ABD" w:rsidRDefault="00827F74" w:rsidP="0077697D">
            <w:pPr>
              <w:numPr>
                <w:ilvl w:val="0"/>
                <w:numId w:val="18"/>
              </w:numPr>
              <w:tabs>
                <w:tab w:val="clear" w:pos="720"/>
                <w:tab w:val="num" w:pos="360"/>
              </w:tabs>
              <w:autoSpaceDE w:val="0"/>
              <w:autoSpaceDN w:val="0"/>
              <w:adjustRightInd w:val="0"/>
              <w:ind w:left="360" w:hanging="270"/>
              <w:rPr>
                <w:sz w:val="16"/>
                <w:szCs w:val="16"/>
              </w:rPr>
            </w:pPr>
            <w:r w:rsidRPr="00661ABD">
              <w:rPr>
                <w:sz w:val="16"/>
                <w:szCs w:val="16"/>
              </w:rPr>
              <w:t>The teacher values flexibility and reciprocity in the teaching process as necessary for adapting instruction to student responses, ideas, and needs.</w:t>
            </w:r>
          </w:p>
        </w:tc>
        <w:tc>
          <w:tcPr>
            <w:tcW w:w="3366" w:type="dxa"/>
            <w:tcBorders>
              <w:left w:val="single" w:sz="4" w:space="0" w:color="auto"/>
            </w:tcBorders>
          </w:tcPr>
          <w:p w:rsidR="00827F74" w:rsidRPr="00661ABD" w:rsidRDefault="00827F74" w:rsidP="00827F74">
            <w:pPr>
              <w:autoSpaceDE w:val="0"/>
              <w:autoSpaceDN w:val="0"/>
              <w:adjustRightInd w:val="0"/>
              <w:rPr>
                <w:b/>
                <w:bCs/>
                <w:sz w:val="16"/>
                <w:szCs w:val="16"/>
              </w:rPr>
            </w:pPr>
            <w:r w:rsidRPr="00661ABD">
              <w:rPr>
                <w:b/>
                <w:bCs/>
                <w:sz w:val="16"/>
                <w:szCs w:val="16"/>
              </w:rPr>
              <w:t>Performances</w:t>
            </w:r>
          </w:p>
          <w:p w:rsidR="00827F74" w:rsidRPr="00661ABD" w:rsidRDefault="00827F74" w:rsidP="0077697D">
            <w:pPr>
              <w:numPr>
                <w:ilvl w:val="0"/>
                <w:numId w:val="24"/>
              </w:numPr>
              <w:tabs>
                <w:tab w:val="clear" w:pos="720"/>
                <w:tab w:val="num" w:pos="180"/>
              </w:tabs>
              <w:autoSpaceDE w:val="0"/>
              <w:autoSpaceDN w:val="0"/>
              <w:adjustRightInd w:val="0"/>
              <w:ind w:left="180" w:hanging="180"/>
              <w:rPr>
                <w:sz w:val="16"/>
                <w:szCs w:val="16"/>
              </w:rPr>
            </w:pPr>
            <w:r w:rsidRPr="00661ABD">
              <w:rPr>
                <w:sz w:val="16"/>
                <w:szCs w:val="16"/>
              </w:rPr>
              <w:t>The teacher carefully evaluates how to achieve learning goals, choosing alternative teaching strategies and materials to achieve different instructional purposes and to meet student needs (e.g. developmental stages, prior knowledge, learning styles, learning differences, and interests).</w:t>
            </w:r>
          </w:p>
          <w:p w:rsidR="00827F74" w:rsidRPr="00661ABD" w:rsidRDefault="00827F74" w:rsidP="0077697D">
            <w:pPr>
              <w:numPr>
                <w:ilvl w:val="0"/>
                <w:numId w:val="24"/>
              </w:numPr>
              <w:tabs>
                <w:tab w:val="clear" w:pos="720"/>
                <w:tab w:val="num" w:pos="180"/>
              </w:tabs>
              <w:autoSpaceDE w:val="0"/>
              <w:autoSpaceDN w:val="0"/>
              <w:adjustRightInd w:val="0"/>
              <w:ind w:left="180" w:hanging="180"/>
              <w:rPr>
                <w:sz w:val="16"/>
                <w:szCs w:val="16"/>
              </w:rPr>
            </w:pPr>
            <w:r w:rsidRPr="00661ABD">
              <w:rPr>
                <w:sz w:val="16"/>
                <w:szCs w:val="16"/>
              </w:rPr>
              <w:t>The teacher uses multiple teaching and learning strategies to engage students in active learning opportunities that promote the development of critical thinking, problem solving, and performance capabilities and that help students assume responsibility for identifying and using learning resources.</w:t>
            </w:r>
          </w:p>
          <w:p w:rsidR="00827F74" w:rsidRPr="00661ABD" w:rsidRDefault="00827F74" w:rsidP="0077697D">
            <w:pPr>
              <w:numPr>
                <w:ilvl w:val="0"/>
                <w:numId w:val="24"/>
              </w:numPr>
              <w:tabs>
                <w:tab w:val="clear" w:pos="720"/>
                <w:tab w:val="num" w:pos="180"/>
              </w:tabs>
              <w:autoSpaceDE w:val="0"/>
              <w:autoSpaceDN w:val="0"/>
              <w:adjustRightInd w:val="0"/>
              <w:ind w:left="180" w:hanging="180"/>
              <w:rPr>
                <w:sz w:val="16"/>
                <w:szCs w:val="16"/>
              </w:rPr>
            </w:pPr>
            <w:r w:rsidRPr="00661ABD">
              <w:rPr>
                <w:sz w:val="16"/>
                <w:szCs w:val="16"/>
              </w:rPr>
              <w:t>The teacher constantly monitors and adjusts strategies in response to learner feedback.</w:t>
            </w:r>
          </w:p>
          <w:p w:rsidR="00827F74" w:rsidRPr="00661ABD" w:rsidRDefault="00827F74" w:rsidP="0077697D">
            <w:pPr>
              <w:numPr>
                <w:ilvl w:val="0"/>
                <w:numId w:val="24"/>
              </w:numPr>
              <w:tabs>
                <w:tab w:val="clear" w:pos="720"/>
                <w:tab w:val="num" w:pos="180"/>
              </w:tabs>
              <w:autoSpaceDE w:val="0"/>
              <w:autoSpaceDN w:val="0"/>
              <w:adjustRightInd w:val="0"/>
              <w:ind w:left="180" w:hanging="180"/>
              <w:rPr>
                <w:sz w:val="16"/>
                <w:szCs w:val="16"/>
              </w:rPr>
            </w:pPr>
            <w:r w:rsidRPr="00661ABD">
              <w:rPr>
                <w:sz w:val="16"/>
                <w:szCs w:val="16"/>
              </w:rPr>
              <w:t xml:space="preserve">The teacher varies his or her role in the instructional process (e. g. instructor, facilitator, coach, audience) in relation to the content and purposes of instruction and the needs of students. </w:t>
            </w:r>
          </w:p>
          <w:p w:rsidR="00827F74" w:rsidRPr="00661ABD" w:rsidRDefault="00827F74" w:rsidP="0077697D">
            <w:pPr>
              <w:numPr>
                <w:ilvl w:val="0"/>
                <w:numId w:val="18"/>
              </w:numPr>
              <w:tabs>
                <w:tab w:val="clear" w:pos="720"/>
                <w:tab w:val="num" w:pos="270"/>
              </w:tabs>
              <w:autoSpaceDE w:val="0"/>
              <w:autoSpaceDN w:val="0"/>
              <w:adjustRightInd w:val="0"/>
              <w:ind w:left="270" w:hanging="270"/>
              <w:rPr>
                <w:sz w:val="16"/>
                <w:szCs w:val="16"/>
              </w:rPr>
            </w:pPr>
            <w:r w:rsidRPr="00661ABD">
              <w:rPr>
                <w:sz w:val="16"/>
                <w:szCs w:val="16"/>
              </w:rPr>
              <w:t>The teacher develops a variety of clear, accurate presentations and representations of concepts, using alternative explanations to assist students’ understanding and presenting diverse perspectives</w:t>
            </w:r>
          </w:p>
        </w:tc>
      </w:tr>
      <w:tr w:rsidR="00CE2118" w:rsidRPr="00661ABD">
        <w:tc>
          <w:tcPr>
            <w:tcW w:w="10296" w:type="dxa"/>
            <w:gridSpan w:val="3"/>
          </w:tcPr>
          <w:p w:rsidR="00CE2118" w:rsidRPr="00661ABD" w:rsidRDefault="00CE2118" w:rsidP="00CE2118">
            <w:pPr>
              <w:tabs>
                <w:tab w:val="left" w:pos="720"/>
                <w:tab w:val="left" w:pos="1440"/>
              </w:tabs>
              <w:ind w:left="720" w:hanging="720"/>
              <w:rPr>
                <w:b/>
                <w:sz w:val="20"/>
                <w:u w:val="single"/>
              </w:rPr>
            </w:pPr>
            <w:r w:rsidRPr="00661ABD">
              <w:rPr>
                <w:b/>
                <w:sz w:val="20"/>
              </w:rPr>
              <w:t xml:space="preserve">WTS 7. </w:t>
            </w:r>
            <w:r w:rsidR="0035217A" w:rsidRPr="00661ABD">
              <w:rPr>
                <w:b/>
                <w:bCs/>
                <w:sz w:val="20"/>
                <w:szCs w:val="20"/>
              </w:rPr>
              <w:t>Teachers are able to plan different kinds of lessons.</w:t>
            </w:r>
          </w:p>
          <w:p w:rsidR="00CE2118" w:rsidRPr="00661ABD" w:rsidRDefault="0035217A" w:rsidP="00CE2118">
            <w:pPr>
              <w:tabs>
                <w:tab w:val="left" w:pos="720"/>
                <w:tab w:val="left" w:pos="1440"/>
              </w:tabs>
              <w:rPr>
                <w:rStyle w:val="Strong"/>
              </w:rPr>
            </w:pPr>
            <w:r w:rsidRPr="00661ABD">
              <w:rPr>
                <w:sz w:val="20"/>
                <w:szCs w:val="22"/>
              </w:rPr>
              <w:t>The teacher plans instruction based upon knowledge of subject matter, students, the community, and curriculum goals.</w:t>
            </w:r>
          </w:p>
        </w:tc>
      </w:tr>
      <w:tr w:rsidR="00ED3DCF" w:rsidRPr="00661ABD">
        <w:tc>
          <w:tcPr>
            <w:tcW w:w="3645" w:type="dxa"/>
            <w:tcBorders>
              <w:right w:val="single" w:sz="4" w:space="0" w:color="auto"/>
            </w:tcBorders>
          </w:tcPr>
          <w:p w:rsidR="00ED3DCF" w:rsidRPr="00661ABD" w:rsidRDefault="00ED3DCF" w:rsidP="001412A0">
            <w:pPr>
              <w:autoSpaceDE w:val="0"/>
              <w:autoSpaceDN w:val="0"/>
              <w:adjustRightInd w:val="0"/>
              <w:rPr>
                <w:b/>
                <w:bCs/>
                <w:sz w:val="16"/>
                <w:szCs w:val="16"/>
              </w:rPr>
            </w:pPr>
            <w:r w:rsidRPr="00661ABD">
              <w:rPr>
                <w:b/>
                <w:bCs/>
                <w:sz w:val="16"/>
                <w:szCs w:val="16"/>
              </w:rPr>
              <w:t>Knowledge</w:t>
            </w:r>
          </w:p>
          <w:p w:rsidR="00ED3DCF" w:rsidRPr="00661ABD" w:rsidRDefault="00ED3DCF" w:rsidP="0077697D">
            <w:pPr>
              <w:numPr>
                <w:ilvl w:val="0"/>
                <w:numId w:val="25"/>
              </w:numPr>
              <w:tabs>
                <w:tab w:val="clear" w:pos="720"/>
                <w:tab w:val="num" w:pos="360"/>
              </w:tabs>
              <w:autoSpaceDE w:val="0"/>
              <w:autoSpaceDN w:val="0"/>
              <w:adjustRightInd w:val="0"/>
              <w:ind w:left="360" w:hanging="270"/>
              <w:rPr>
                <w:sz w:val="16"/>
                <w:szCs w:val="16"/>
              </w:rPr>
            </w:pPr>
            <w:r w:rsidRPr="00661ABD">
              <w:rPr>
                <w:sz w:val="16"/>
                <w:szCs w:val="16"/>
              </w:rPr>
              <w:t>The teacher understands learning theory, subject matter, curriculum development, and student development and knows how to use this knowledge in planning instruction to meet curriculum goals.</w:t>
            </w:r>
          </w:p>
          <w:p w:rsidR="00ED3DCF" w:rsidRPr="00661ABD" w:rsidRDefault="00ED3DCF" w:rsidP="0077697D">
            <w:pPr>
              <w:numPr>
                <w:ilvl w:val="0"/>
                <w:numId w:val="25"/>
              </w:numPr>
              <w:tabs>
                <w:tab w:val="clear" w:pos="720"/>
                <w:tab w:val="num" w:pos="360"/>
              </w:tabs>
              <w:autoSpaceDE w:val="0"/>
              <w:autoSpaceDN w:val="0"/>
              <w:adjustRightInd w:val="0"/>
              <w:ind w:left="360" w:hanging="270"/>
              <w:rPr>
                <w:sz w:val="16"/>
                <w:szCs w:val="16"/>
              </w:rPr>
            </w:pPr>
            <w:r w:rsidRPr="00661ABD">
              <w:rPr>
                <w:sz w:val="16"/>
                <w:szCs w:val="16"/>
              </w:rPr>
              <w:t>The teacher knows how to take contextual considerations (instructional materials, individual student interests, needs, and aptitudes, and community resources) into account in planning instruction that creates an effective bridge between curriculum goals and students' experiences.</w:t>
            </w:r>
          </w:p>
          <w:p w:rsidR="00ED3DCF" w:rsidRPr="00661ABD" w:rsidRDefault="00ED3DCF" w:rsidP="0077697D">
            <w:pPr>
              <w:numPr>
                <w:ilvl w:val="0"/>
                <w:numId w:val="25"/>
              </w:numPr>
              <w:tabs>
                <w:tab w:val="clear" w:pos="720"/>
                <w:tab w:val="num" w:pos="360"/>
              </w:tabs>
              <w:autoSpaceDE w:val="0"/>
              <w:autoSpaceDN w:val="0"/>
              <w:adjustRightInd w:val="0"/>
              <w:ind w:left="360" w:hanging="270"/>
              <w:rPr>
                <w:sz w:val="16"/>
                <w:szCs w:val="16"/>
              </w:rPr>
            </w:pPr>
            <w:r w:rsidRPr="00661ABD">
              <w:rPr>
                <w:sz w:val="16"/>
                <w:szCs w:val="16"/>
              </w:rPr>
              <w:t>The teacher knows when and how to adjust plans based on student responses and other contingencies.</w:t>
            </w:r>
          </w:p>
        </w:tc>
        <w:tc>
          <w:tcPr>
            <w:tcW w:w="3285" w:type="dxa"/>
            <w:tcBorders>
              <w:right w:val="single" w:sz="4" w:space="0" w:color="auto"/>
            </w:tcBorders>
          </w:tcPr>
          <w:p w:rsidR="00ED3DCF" w:rsidRPr="00661ABD" w:rsidRDefault="00ED3DCF" w:rsidP="001412A0">
            <w:pPr>
              <w:autoSpaceDE w:val="0"/>
              <w:autoSpaceDN w:val="0"/>
              <w:adjustRightInd w:val="0"/>
              <w:rPr>
                <w:b/>
                <w:bCs/>
                <w:sz w:val="16"/>
                <w:szCs w:val="16"/>
              </w:rPr>
            </w:pPr>
            <w:r w:rsidRPr="00661ABD">
              <w:rPr>
                <w:b/>
                <w:bCs/>
                <w:sz w:val="16"/>
                <w:szCs w:val="16"/>
              </w:rPr>
              <w:t>Dispositions</w:t>
            </w:r>
          </w:p>
          <w:p w:rsidR="00ED3DCF" w:rsidRPr="00661ABD" w:rsidRDefault="00ED3DCF" w:rsidP="0077697D">
            <w:pPr>
              <w:numPr>
                <w:ilvl w:val="0"/>
                <w:numId w:val="26"/>
              </w:numPr>
              <w:tabs>
                <w:tab w:val="clear" w:pos="720"/>
                <w:tab w:val="num" w:pos="285"/>
              </w:tabs>
              <w:autoSpaceDE w:val="0"/>
              <w:autoSpaceDN w:val="0"/>
              <w:adjustRightInd w:val="0"/>
              <w:ind w:left="285" w:hanging="270"/>
              <w:rPr>
                <w:sz w:val="16"/>
                <w:szCs w:val="16"/>
              </w:rPr>
            </w:pPr>
            <w:r w:rsidRPr="00661ABD">
              <w:rPr>
                <w:sz w:val="16"/>
                <w:szCs w:val="16"/>
              </w:rPr>
              <w:t>The teacher values both long-term and short-term planning.</w:t>
            </w:r>
          </w:p>
          <w:p w:rsidR="00ED3DCF" w:rsidRPr="00661ABD" w:rsidRDefault="00ED3DCF" w:rsidP="0077697D">
            <w:pPr>
              <w:numPr>
                <w:ilvl w:val="0"/>
                <w:numId w:val="26"/>
              </w:numPr>
              <w:tabs>
                <w:tab w:val="clear" w:pos="720"/>
                <w:tab w:val="num" w:pos="285"/>
              </w:tabs>
              <w:autoSpaceDE w:val="0"/>
              <w:autoSpaceDN w:val="0"/>
              <w:adjustRightInd w:val="0"/>
              <w:ind w:left="285" w:hanging="270"/>
              <w:rPr>
                <w:sz w:val="16"/>
                <w:szCs w:val="16"/>
              </w:rPr>
            </w:pPr>
            <w:r w:rsidRPr="00661ABD">
              <w:rPr>
                <w:sz w:val="16"/>
                <w:szCs w:val="16"/>
              </w:rPr>
              <w:t>The teacher believes that plans must always be open to adjustment and revision based on student needs and changing circumstances.</w:t>
            </w:r>
          </w:p>
          <w:p w:rsidR="00ED3DCF" w:rsidRPr="00661ABD" w:rsidRDefault="00ED3DCF" w:rsidP="0077697D">
            <w:pPr>
              <w:numPr>
                <w:ilvl w:val="0"/>
                <w:numId w:val="26"/>
              </w:numPr>
              <w:tabs>
                <w:tab w:val="clear" w:pos="720"/>
                <w:tab w:val="num" w:pos="285"/>
              </w:tabs>
              <w:autoSpaceDE w:val="0"/>
              <w:autoSpaceDN w:val="0"/>
              <w:adjustRightInd w:val="0"/>
              <w:ind w:left="285" w:hanging="270"/>
              <w:rPr>
                <w:sz w:val="16"/>
                <w:szCs w:val="16"/>
              </w:rPr>
            </w:pPr>
            <w:r w:rsidRPr="00661ABD">
              <w:rPr>
                <w:sz w:val="16"/>
                <w:szCs w:val="16"/>
              </w:rPr>
              <w:t>The teacher values planning as a collegial activity.</w:t>
            </w:r>
          </w:p>
        </w:tc>
        <w:tc>
          <w:tcPr>
            <w:tcW w:w="3366" w:type="dxa"/>
            <w:tcBorders>
              <w:left w:val="single" w:sz="4" w:space="0" w:color="auto"/>
            </w:tcBorders>
          </w:tcPr>
          <w:p w:rsidR="00ED3DCF" w:rsidRPr="00661ABD" w:rsidRDefault="00ED3DCF" w:rsidP="001412A0">
            <w:pPr>
              <w:autoSpaceDE w:val="0"/>
              <w:autoSpaceDN w:val="0"/>
              <w:adjustRightInd w:val="0"/>
              <w:rPr>
                <w:b/>
                <w:bCs/>
                <w:sz w:val="16"/>
                <w:szCs w:val="16"/>
              </w:rPr>
            </w:pPr>
            <w:r w:rsidRPr="00661ABD">
              <w:rPr>
                <w:b/>
                <w:bCs/>
                <w:sz w:val="16"/>
                <w:szCs w:val="16"/>
              </w:rPr>
              <w:t>Performances</w:t>
            </w:r>
          </w:p>
          <w:p w:rsidR="00ED3DCF" w:rsidRPr="00661ABD" w:rsidRDefault="00ED3DCF" w:rsidP="0077697D">
            <w:pPr>
              <w:numPr>
                <w:ilvl w:val="1"/>
                <w:numId w:val="26"/>
              </w:numPr>
              <w:tabs>
                <w:tab w:val="clear" w:pos="1440"/>
                <w:tab w:val="num" w:pos="225"/>
              </w:tabs>
              <w:autoSpaceDE w:val="0"/>
              <w:autoSpaceDN w:val="0"/>
              <w:adjustRightInd w:val="0"/>
              <w:ind w:left="225" w:hanging="225"/>
              <w:rPr>
                <w:sz w:val="16"/>
                <w:szCs w:val="16"/>
              </w:rPr>
            </w:pPr>
            <w:r w:rsidRPr="00661ABD">
              <w:rPr>
                <w:sz w:val="16"/>
                <w:szCs w:val="16"/>
              </w:rPr>
              <w:t>As an individual and a member of a team, the teacher selects and creates learning experiences that are appropriate for curriculum goals, relevant to learners, and based upon principles of effective instruction (e. g. that activate students' prior knowledge, anticipate preconceptions, encourage exploration and problem-solving, and build new skills on those previously acquired).</w:t>
            </w:r>
          </w:p>
          <w:p w:rsidR="00ED3DCF" w:rsidRPr="00661ABD" w:rsidRDefault="00ED3DCF" w:rsidP="0077697D">
            <w:pPr>
              <w:numPr>
                <w:ilvl w:val="1"/>
                <w:numId w:val="26"/>
              </w:numPr>
              <w:tabs>
                <w:tab w:val="clear" w:pos="1440"/>
                <w:tab w:val="num" w:pos="225"/>
              </w:tabs>
              <w:autoSpaceDE w:val="0"/>
              <w:autoSpaceDN w:val="0"/>
              <w:adjustRightInd w:val="0"/>
              <w:ind w:left="225" w:hanging="225"/>
              <w:rPr>
                <w:sz w:val="16"/>
                <w:szCs w:val="16"/>
              </w:rPr>
            </w:pPr>
            <w:r w:rsidRPr="00661ABD">
              <w:rPr>
                <w:sz w:val="16"/>
                <w:szCs w:val="16"/>
              </w:rPr>
              <w:t>The teacher plans for learning opportunities that recognize and address variation in learning styles, learning differences, and performance modes.</w:t>
            </w:r>
          </w:p>
          <w:p w:rsidR="00ED3DCF" w:rsidRPr="00661ABD" w:rsidRDefault="00ED3DCF" w:rsidP="0077697D">
            <w:pPr>
              <w:numPr>
                <w:ilvl w:val="1"/>
                <w:numId w:val="26"/>
              </w:numPr>
              <w:tabs>
                <w:tab w:val="clear" w:pos="1440"/>
                <w:tab w:val="num" w:pos="225"/>
              </w:tabs>
              <w:autoSpaceDE w:val="0"/>
              <w:autoSpaceDN w:val="0"/>
              <w:adjustRightInd w:val="0"/>
              <w:ind w:left="225" w:hanging="225"/>
              <w:rPr>
                <w:sz w:val="16"/>
                <w:szCs w:val="16"/>
              </w:rPr>
            </w:pPr>
            <w:r w:rsidRPr="00661ABD">
              <w:rPr>
                <w:sz w:val="16"/>
                <w:szCs w:val="16"/>
              </w:rPr>
              <w:t>The teacher creates lessons and activities that operate at multiple levels to meet the developmental and individual needs of diverse learners and help each progress.</w:t>
            </w:r>
          </w:p>
          <w:p w:rsidR="00ED3DCF" w:rsidRPr="00661ABD" w:rsidRDefault="00ED3DCF" w:rsidP="0077697D">
            <w:pPr>
              <w:numPr>
                <w:ilvl w:val="1"/>
                <w:numId w:val="26"/>
              </w:numPr>
              <w:tabs>
                <w:tab w:val="clear" w:pos="1440"/>
                <w:tab w:val="num" w:pos="225"/>
              </w:tabs>
              <w:autoSpaceDE w:val="0"/>
              <w:autoSpaceDN w:val="0"/>
              <w:adjustRightInd w:val="0"/>
              <w:ind w:left="225" w:hanging="225"/>
              <w:rPr>
                <w:sz w:val="16"/>
                <w:szCs w:val="16"/>
              </w:rPr>
            </w:pPr>
            <w:r w:rsidRPr="00661ABD">
              <w:rPr>
                <w:sz w:val="16"/>
                <w:szCs w:val="16"/>
              </w:rPr>
              <w:t>The teacher creates short-range and long-term plans that are linked to student needs and performance, and adapts the plans to ensure and capitalize on student progress and motivation.</w:t>
            </w:r>
          </w:p>
          <w:p w:rsidR="00ED3DCF" w:rsidRPr="00661ABD" w:rsidRDefault="00ED3DCF" w:rsidP="0077697D">
            <w:pPr>
              <w:numPr>
                <w:ilvl w:val="1"/>
                <w:numId w:val="26"/>
              </w:numPr>
              <w:tabs>
                <w:tab w:val="clear" w:pos="1440"/>
                <w:tab w:val="num" w:pos="225"/>
              </w:tabs>
              <w:ind w:left="225" w:hanging="225"/>
              <w:rPr>
                <w:sz w:val="16"/>
                <w:szCs w:val="16"/>
              </w:rPr>
            </w:pPr>
            <w:r w:rsidRPr="00661ABD">
              <w:rPr>
                <w:sz w:val="16"/>
                <w:szCs w:val="16"/>
              </w:rPr>
              <w:t>The teacher responds to unanticipated sources of input, evaluates plans in relation to short-and long-range goals, and systematically adjusts plans to meet student needs and enhance learning.</w:t>
            </w:r>
          </w:p>
        </w:tc>
      </w:tr>
    </w:tbl>
    <w:p w:rsidR="007011F6" w:rsidRPr="00661ABD" w:rsidRDefault="007011F6">
      <w:pPr>
        <w:jc w:val="both"/>
        <w:rPr>
          <w:szCs w:val="16"/>
        </w:rPr>
      </w:pPr>
    </w:p>
    <w:p w:rsidR="00433904" w:rsidRPr="00661ABD" w:rsidRDefault="00433904">
      <w:pPr>
        <w:rPr>
          <w:b/>
        </w:rPr>
      </w:pPr>
      <w:r w:rsidRPr="00661ABD">
        <w:rPr>
          <w:b/>
        </w:rPr>
        <w:br w:type="page"/>
      </w:r>
    </w:p>
    <w:p w:rsidR="00433904" w:rsidRPr="00661ABD" w:rsidRDefault="00433904" w:rsidP="00433904">
      <w:pPr>
        <w:tabs>
          <w:tab w:val="left" w:pos="540"/>
          <w:tab w:val="left" w:pos="1080"/>
          <w:tab w:val="right" w:pos="1800"/>
        </w:tabs>
        <w:jc w:val="center"/>
        <w:rPr>
          <w:b/>
        </w:rPr>
      </w:pPr>
      <w:r w:rsidRPr="00661ABD">
        <w:rPr>
          <w:b/>
        </w:rPr>
        <w:t>Lesson Analysis</w:t>
      </w:r>
    </w:p>
    <w:p w:rsidR="007011F6" w:rsidRPr="00661ABD" w:rsidRDefault="004F297E">
      <w:pPr>
        <w:tabs>
          <w:tab w:val="left" w:pos="540"/>
          <w:tab w:val="left" w:pos="1080"/>
          <w:tab w:val="right" w:pos="1800"/>
        </w:tabs>
        <w:rPr>
          <w:b/>
          <w:highlight w:val="yellow"/>
        </w:rPr>
      </w:pPr>
      <w:r w:rsidRPr="00661ABD">
        <w:rPr>
          <w:b/>
        </w:rPr>
        <w:t>Description:</w:t>
      </w:r>
    </w:p>
    <w:p w:rsidR="00E51A96" w:rsidRPr="00661ABD" w:rsidRDefault="004F297E" w:rsidP="0077697D">
      <w:pPr>
        <w:numPr>
          <w:ilvl w:val="0"/>
          <w:numId w:val="13"/>
        </w:numPr>
        <w:tabs>
          <w:tab w:val="left" w:pos="540"/>
          <w:tab w:val="left" w:pos="1080"/>
          <w:tab w:val="right" w:pos="1800"/>
        </w:tabs>
        <w:rPr>
          <w:bCs/>
        </w:rPr>
      </w:pPr>
      <w:r w:rsidRPr="00661ABD">
        <w:rPr>
          <w:bCs/>
        </w:rPr>
        <w:t>Locate an existing lesson (i.e. from the internet or a practicing teacher). Lesson must include:</w:t>
      </w:r>
      <w:r w:rsidR="00470BA7" w:rsidRPr="00661ABD">
        <w:rPr>
          <w:bCs/>
        </w:rPr>
        <w:t xml:space="preserve"> a) </w:t>
      </w:r>
      <w:r w:rsidR="00D543CD" w:rsidRPr="00661ABD">
        <w:rPr>
          <w:bCs/>
        </w:rPr>
        <w:t>i</w:t>
      </w:r>
      <w:r w:rsidRPr="00661ABD">
        <w:rPr>
          <w:bCs/>
        </w:rPr>
        <w:t>ntended audience (grade/level)</w:t>
      </w:r>
      <w:r w:rsidR="00470BA7" w:rsidRPr="00661ABD">
        <w:rPr>
          <w:bCs/>
        </w:rPr>
        <w:t xml:space="preserve">, b) </w:t>
      </w:r>
      <w:r w:rsidR="00D543CD" w:rsidRPr="00661ABD">
        <w:rPr>
          <w:bCs/>
        </w:rPr>
        <w:t>i</w:t>
      </w:r>
      <w:r w:rsidRPr="00661ABD">
        <w:rPr>
          <w:bCs/>
        </w:rPr>
        <w:t>ntended topic</w:t>
      </w:r>
      <w:r w:rsidR="00470BA7" w:rsidRPr="00661ABD">
        <w:rPr>
          <w:bCs/>
        </w:rPr>
        <w:t xml:space="preserve">, c) </w:t>
      </w:r>
      <w:r w:rsidR="00D543CD" w:rsidRPr="00661ABD">
        <w:rPr>
          <w:bCs/>
        </w:rPr>
        <w:t>m</w:t>
      </w:r>
      <w:r w:rsidRPr="00661ABD">
        <w:rPr>
          <w:bCs/>
        </w:rPr>
        <w:t>aterials needed</w:t>
      </w:r>
      <w:r w:rsidR="00470BA7" w:rsidRPr="00661ABD">
        <w:rPr>
          <w:bCs/>
        </w:rPr>
        <w:t>.</w:t>
      </w:r>
    </w:p>
    <w:p w:rsidR="007011F6" w:rsidRPr="00661ABD" w:rsidRDefault="004F297E" w:rsidP="0077697D">
      <w:pPr>
        <w:numPr>
          <w:ilvl w:val="0"/>
          <w:numId w:val="13"/>
        </w:numPr>
        <w:tabs>
          <w:tab w:val="left" w:pos="540"/>
          <w:tab w:val="left" w:pos="1080"/>
          <w:tab w:val="right" w:pos="1800"/>
        </w:tabs>
        <w:rPr>
          <w:bCs/>
        </w:rPr>
      </w:pPr>
      <w:r w:rsidRPr="00661ABD">
        <w:rPr>
          <w:bCs/>
        </w:rPr>
        <w:t>Write an analysis of the lesson including:</w:t>
      </w:r>
    </w:p>
    <w:p w:rsidR="007011F6" w:rsidRPr="00661ABD" w:rsidRDefault="007C3A33" w:rsidP="0077697D">
      <w:pPr>
        <w:numPr>
          <w:ilvl w:val="1"/>
          <w:numId w:val="13"/>
        </w:numPr>
        <w:tabs>
          <w:tab w:val="left" w:pos="540"/>
          <w:tab w:val="left" w:pos="1080"/>
          <w:tab w:val="right" w:pos="1800"/>
        </w:tabs>
        <w:rPr>
          <w:bCs/>
        </w:rPr>
      </w:pPr>
      <w:r w:rsidRPr="00661ABD">
        <w:rPr>
          <w:bCs/>
        </w:rPr>
        <w:t>Justification of which strands of the science standards are addressed by the lesson</w:t>
      </w:r>
    </w:p>
    <w:p w:rsidR="007011F6" w:rsidRPr="00661ABD" w:rsidRDefault="004F297E" w:rsidP="0077697D">
      <w:pPr>
        <w:numPr>
          <w:ilvl w:val="1"/>
          <w:numId w:val="13"/>
        </w:numPr>
        <w:tabs>
          <w:tab w:val="left" w:pos="540"/>
          <w:tab w:val="left" w:pos="1080"/>
          <w:tab w:val="right" w:pos="1800"/>
        </w:tabs>
        <w:rPr>
          <w:bCs/>
        </w:rPr>
      </w:pPr>
      <w:r w:rsidRPr="00661ABD">
        <w:rPr>
          <w:bCs/>
        </w:rPr>
        <w:t>How it integrates constructivist techniques</w:t>
      </w:r>
    </w:p>
    <w:p w:rsidR="007011F6" w:rsidRPr="00661ABD" w:rsidRDefault="004F297E" w:rsidP="0077697D">
      <w:pPr>
        <w:numPr>
          <w:ilvl w:val="1"/>
          <w:numId w:val="13"/>
        </w:numPr>
        <w:tabs>
          <w:tab w:val="left" w:pos="540"/>
          <w:tab w:val="left" w:pos="1080"/>
          <w:tab w:val="right" w:pos="1800"/>
        </w:tabs>
        <w:rPr>
          <w:bCs/>
        </w:rPr>
      </w:pPr>
      <w:r w:rsidRPr="00661ABD">
        <w:rPr>
          <w:bCs/>
        </w:rPr>
        <w:t>How it could better utilize constructivist techniques (if applicable)</w:t>
      </w:r>
    </w:p>
    <w:p w:rsidR="007011F6" w:rsidRPr="00661ABD" w:rsidRDefault="004F297E" w:rsidP="0077697D">
      <w:pPr>
        <w:numPr>
          <w:ilvl w:val="1"/>
          <w:numId w:val="13"/>
        </w:numPr>
        <w:tabs>
          <w:tab w:val="left" w:pos="540"/>
          <w:tab w:val="left" w:pos="1080"/>
          <w:tab w:val="right" w:pos="1800"/>
        </w:tabs>
        <w:rPr>
          <w:bCs/>
        </w:rPr>
      </w:pPr>
      <w:r w:rsidRPr="00661ABD">
        <w:rPr>
          <w:bCs/>
        </w:rPr>
        <w:t>How you would manage the mater</w:t>
      </w:r>
      <w:r w:rsidR="004804E6" w:rsidRPr="00661ABD">
        <w:rPr>
          <w:bCs/>
        </w:rPr>
        <w:t xml:space="preserve">ials during the lesson: </w:t>
      </w:r>
      <w:r w:rsidR="00C35FA7" w:rsidRPr="00661ABD">
        <w:rPr>
          <w:bCs/>
        </w:rPr>
        <w:t>(</w:t>
      </w:r>
      <w:r w:rsidRPr="00661ABD">
        <w:rPr>
          <w:bCs/>
        </w:rPr>
        <w:t>Where would you get them from (affordably)? How would you hand them out? What would you do to maintain them? How would you recollect them at the end of the lesson?</w:t>
      </w:r>
      <w:r w:rsidR="00C35FA7" w:rsidRPr="00661ABD">
        <w:rPr>
          <w:bCs/>
        </w:rPr>
        <w:t>)</w:t>
      </w:r>
    </w:p>
    <w:p w:rsidR="007011F6" w:rsidRPr="00661ABD" w:rsidRDefault="004F297E" w:rsidP="0077697D">
      <w:pPr>
        <w:numPr>
          <w:ilvl w:val="1"/>
          <w:numId w:val="13"/>
        </w:numPr>
        <w:tabs>
          <w:tab w:val="left" w:pos="540"/>
          <w:tab w:val="left" w:pos="1080"/>
          <w:tab w:val="right" w:pos="1800"/>
        </w:tabs>
        <w:rPr>
          <w:bCs/>
        </w:rPr>
      </w:pPr>
      <w:r w:rsidRPr="00661ABD">
        <w:rPr>
          <w:bCs/>
        </w:rPr>
        <w:t>How you would manage students during the lesson (With whom would they work? Would roles be assigned, if so what would they be? How would groups be created- student selected, teacher designed, heterogeneous, homogenous?</w:t>
      </w:r>
      <w:r w:rsidR="00C35FA7" w:rsidRPr="00661ABD">
        <w:rPr>
          <w:bCs/>
        </w:rPr>
        <w:t>)</w:t>
      </w:r>
    </w:p>
    <w:p w:rsidR="007011F6" w:rsidRPr="00661ABD" w:rsidRDefault="004F297E" w:rsidP="0077697D">
      <w:pPr>
        <w:numPr>
          <w:ilvl w:val="0"/>
          <w:numId w:val="13"/>
        </w:numPr>
        <w:tabs>
          <w:tab w:val="left" w:pos="540"/>
          <w:tab w:val="left" w:pos="1080"/>
          <w:tab w:val="right" w:pos="1800"/>
        </w:tabs>
        <w:rPr>
          <w:bCs/>
        </w:rPr>
      </w:pPr>
      <w:r w:rsidRPr="00661ABD">
        <w:rPr>
          <w:bCs/>
        </w:rPr>
        <w:t>Attach the lesson to the analysis.</w:t>
      </w:r>
    </w:p>
    <w:p w:rsidR="007011F6" w:rsidRPr="00661ABD" w:rsidRDefault="007011F6">
      <w:pPr>
        <w:tabs>
          <w:tab w:val="left" w:pos="540"/>
          <w:tab w:val="left" w:pos="1080"/>
          <w:tab w:val="right" w:pos="1800"/>
        </w:tabs>
        <w:ind w:left="1080"/>
        <w:rPr>
          <w:bCs/>
        </w:rPr>
      </w:pPr>
    </w:p>
    <w:p w:rsidR="007011F6" w:rsidRPr="00661ABD" w:rsidRDefault="004F297E">
      <w:pPr>
        <w:tabs>
          <w:tab w:val="left" w:pos="540"/>
          <w:tab w:val="left" w:pos="1080"/>
          <w:tab w:val="right" w:pos="1800"/>
        </w:tabs>
        <w:rPr>
          <w:bCs/>
        </w:rPr>
      </w:pPr>
      <w:r w:rsidRPr="00661ABD">
        <w:rPr>
          <w:bCs/>
        </w:rPr>
        <w:t>Product: written analysis (30%)</w:t>
      </w:r>
    </w:p>
    <w:p w:rsidR="000B4FF0" w:rsidRPr="00661ABD" w:rsidRDefault="000B4FF0">
      <w:pPr>
        <w:tabs>
          <w:tab w:val="left" w:pos="540"/>
          <w:tab w:val="left" w:pos="1080"/>
          <w:tab w:val="right" w:pos="1800"/>
        </w:tabs>
        <w:rPr>
          <w:bCs/>
        </w:rPr>
      </w:pPr>
    </w:p>
    <w:p w:rsidR="000B4FF0" w:rsidRPr="00661ABD" w:rsidRDefault="002505A6" w:rsidP="000B4FF0">
      <w:pPr>
        <w:jc w:val="center"/>
        <w:rPr>
          <w:b/>
          <w:sz w:val="20"/>
          <w:szCs w:val="20"/>
        </w:rPr>
      </w:pPr>
      <w:r w:rsidRPr="00661ABD">
        <w:rPr>
          <w:b/>
        </w:rPr>
        <w:t>EDM</w:t>
      </w:r>
      <w:r w:rsidR="000B4FF0" w:rsidRPr="00661ABD">
        <w:rPr>
          <w:b/>
        </w:rPr>
        <w:t xml:space="preserve"> 520 Elementary /Middle Science Methods</w:t>
      </w:r>
    </w:p>
    <w:p w:rsidR="000B4FF0" w:rsidRPr="00661ABD" w:rsidRDefault="000B4FF0" w:rsidP="000B4FF0">
      <w:pPr>
        <w:pStyle w:val="Caption"/>
        <w:jc w:val="center"/>
        <w:rPr>
          <w:sz w:val="22"/>
          <w:szCs w:val="22"/>
        </w:rPr>
      </w:pPr>
      <w:r w:rsidRPr="00661ABD">
        <w:rPr>
          <w:sz w:val="22"/>
          <w:szCs w:val="22"/>
        </w:rPr>
        <w:t>Lesson Analysis</w:t>
      </w:r>
    </w:p>
    <w:p w:rsidR="000B4FF0" w:rsidRPr="00661ABD" w:rsidRDefault="000B4FF0" w:rsidP="000B4FF0">
      <w:r w:rsidRPr="00661ABD">
        <w:t xml:space="preserve">Teacher Candidate: </w:t>
      </w:r>
      <w:r w:rsidRPr="00661ABD">
        <w:rPr>
          <w:u w:val="single"/>
        </w:rPr>
        <w:tab/>
      </w:r>
      <w:r w:rsidRPr="00661ABD">
        <w:rPr>
          <w:u w:val="single"/>
        </w:rPr>
        <w:tab/>
      </w:r>
      <w:r w:rsidRPr="00661ABD">
        <w:rPr>
          <w:u w:val="single"/>
        </w:rPr>
        <w:tab/>
      </w:r>
      <w:r w:rsidRPr="00661ABD">
        <w:rPr>
          <w:u w:val="single"/>
        </w:rPr>
        <w:tab/>
      </w:r>
      <w:r w:rsidRPr="00661ABD">
        <w:rPr>
          <w:u w:val="single"/>
        </w:rPr>
        <w:tab/>
      </w:r>
      <w:r w:rsidRPr="00661ABD">
        <w:tab/>
        <w:t xml:space="preserve">Date: </w:t>
      </w:r>
      <w:r w:rsidRPr="00661ABD">
        <w:rPr>
          <w:u w:val="single"/>
        </w:rPr>
        <w:tab/>
      </w:r>
      <w:r w:rsidRPr="00661ABD">
        <w:rPr>
          <w:u w:val="single"/>
        </w:rPr>
        <w:tab/>
      </w:r>
      <w:r w:rsidRPr="00661ABD">
        <w:rPr>
          <w:u w:val="single"/>
        </w:rPr>
        <w:tab/>
      </w:r>
      <w:r w:rsidRPr="00661ABD">
        <w:rPr>
          <w:u w:val="single"/>
        </w:rPr>
        <w:tab/>
      </w:r>
    </w:p>
    <w:p w:rsidR="000B4FF0" w:rsidRPr="00661ABD" w:rsidRDefault="000B4FF0" w:rsidP="000B4FF0">
      <w:pPr>
        <w:rPr>
          <w:u w:val="single"/>
        </w:rPr>
      </w:pPr>
      <w:r w:rsidRPr="00661ABD">
        <w:t xml:space="preserve">Instructor: </w:t>
      </w:r>
      <w:r w:rsidRPr="00661ABD">
        <w:rPr>
          <w:u w:val="single"/>
        </w:rPr>
        <w:tab/>
      </w:r>
      <w:r w:rsidRPr="00661ABD">
        <w:rPr>
          <w:u w:val="single"/>
        </w:rPr>
        <w:tab/>
      </w:r>
      <w:r w:rsidRPr="00661ABD">
        <w:rPr>
          <w:u w:val="single"/>
        </w:rPr>
        <w:tab/>
      </w:r>
      <w:r w:rsidRPr="00661ABD">
        <w:rPr>
          <w:u w:val="single"/>
        </w:rPr>
        <w:tab/>
      </w:r>
      <w:r w:rsidRPr="00661ABD">
        <w:rPr>
          <w:u w:val="single"/>
        </w:rPr>
        <w:tab/>
      </w:r>
      <w:r w:rsidRPr="00661ABD">
        <w:rPr>
          <w:u w:val="single"/>
        </w:rPr>
        <w:tab/>
      </w:r>
      <w:r w:rsidRPr="00661ABD">
        <w:rPr>
          <w:u w:val="single"/>
        </w:rPr>
        <w:tab/>
      </w:r>
    </w:p>
    <w:p w:rsidR="000B4FF0" w:rsidRPr="00661ABD" w:rsidRDefault="000B4FF0" w:rsidP="000B4FF0">
      <w:pPr>
        <w:tabs>
          <w:tab w:val="left" w:pos="720"/>
          <w:tab w:val="left" w:pos="1440"/>
        </w:tabs>
        <w:ind w:left="720" w:hanging="720"/>
        <w:rPr>
          <w:b/>
          <w:i/>
          <w:sz w:val="20"/>
          <w:szCs w:val="20"/>
          <w:u w:val="single"/>
        </w:rPr>
      </w:pPr>
      <w:r w:rsidRPr="00661ABD">
        <w:rPr>
          <w:b/>
          <w:i/>
          <w:sz w:val="20"/>
          <w:szCs w:val="20"/>
        </w:rPr>
        <w:t>WTS 4. Teachers know how to teach</w:t>
      </w:r>
      <w:r w:rsidRPr="00661ABD">
        <w:rPr>
          <w:b/>
          <w:i/>
          <w:sz w:val="20"/>
          <w:szCs w:val="20"/>
          <w:u w:val="single"/>
        </w:rPr>
        <w:t>.</w:t>
      </w:r>
    </w:p>
    <w:p w:rsidR="000B4FF0" w:rsidRPr="00661ABD" w:rsidRDefault="000B4FF0" w:rsidP="000B4FF0">
      <w:pPr>
        <w:rPr>
          <w:b/>
          <w:bCs/>
          <w:i/>
          <w:sz w:val="20"/>
          <w:szCs w:val="20"/>
        </w:rPr>
      </w:pPr>
      <w:r w:rsidRPr="00661ABD">
        <w:rPr>
          <w:b/>
          <w:bCs/>
          <w:i/>
          <w:sz w:val="20"/>
          <w:szCs w:val="20"/>
        </w:rPr>
        <w:t>WTS 7. Teachers are able to plan different kinds of lessons.</w:t>
      </w: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41"/>
        <w:gridCol w:w="1325"/>
        <w:gridCol w:w="1123"/>
        <w:gridCol w:w="1440"/>
        <w:gridCol w:w="1260"/>
        <w:gridCol w:w="828"/>
      </w:tblGrid>
      <w:tr w:rsidR="000B4FF0" w:rsidRPr="00661ABD">
        <w:trPr>
          <w:trHeight w:val="714"/>
          <w:jc w:val="center"/>
        </w:trPr>
        <w:tc>
          <w:tcPr>
            <w:tcW w:w="4141" w:type="dxa"/>
          </w:tcPr>
          <w:p w:rsidR="000B4FF0" w:rsidRPr="00661ABD" w:rsidRDefault="000B4FF0" w:rsidP="001412A0">
            <w:pPr>
              <w:jc w:val="center"/>
              <w:rPr>
                <w:b/>
                <w:bCs/>
                <w:sz w:val="22"/>
                <w:szCs w:val="22"/>
              </w:rPr>
            </w:pPr>
            <w:r w:rsidRPr="00661ABD">
              <w:rPr>
                <w:b/>
                <w:bCs/>
                <w:sz w:val="22"/>
                <w:szCs w:val="22"/>
              </w:rPr>
              <w:t>Required criteria</w:t>
            </w:r>
          </w:p>
        </w:tc>
        <w:tc>
          <w:tcPr>
            <w:tcW w:w="1325" w:type="dxa"/>
          </w:tcPr>
          <w:p w:rsidR="000B4FF0" w:rsidRPr="00661ABD" w:rsidRDefault="000B4FF0" w:rsidP="001412A0">
            <w:pPr>
              <w:jc w:val="center"/>
              <w:rPr>
                <w:bCs/>
                <w:sz w:val="22"/>
              </w:rPr>
            </w:pPr>
            <w:r w:rsidRPr="00661ABD">
              <w:rPr>
                <w:b/>
                <w:bCs/>
                <w:sz w:val="22"/>
              </w:rPr>
              <w:t xml:space="preserve">4 - A </w:t>
            </w:r>
            <w:r w:rsidRPr="00661ABD">
              <w:rPr>
                <w:bCs/>
                <w:sz w:val="22"/>
              </w:rPr>
              <w:t>Exemplary/</w:t>
            </w:r>
          </w:p>
          <w:p w:rsidR="000B4FF0" w:rsidRPr="00661ABD" w:rsidRDefault="000B4FF0" w:rsidP="001412A0">
            <w:pPr>
              <w:jc w:val="center"/>
              <w:rPr>
                <w:b/>
                <w:bCs/>
                <w:sz w:val="22"/>
              </w:rPr>
            </w:pPr>
            <w:r w:rsidRPr="00661ABD">
              <w:rPr>
                <w:bCs/>
                <w:sz w:val="22"/>
              </w:rPr>
              <w:t>Advanced</w:t>
            </w:r>
          </w:p>
        </w:tc>
        <w:tc>
          <w:tcPr>
            <w:tcW w:w="1123" w:type="dxa"/>
          </w:tcPr>
          <w:p w:rsidR="000B4FF0" w:rsidRPr="00661ABD" w:rsidRDefault="000B4FF0" w:rsidP="001412A0">
            <w:pPr>
              <w:jc w:val="center"/>
              <w:rPr>
                <w:b/>
                <w:bCs/>
                <w:sz w:val="22"/>
              </w:rPr>
            </w:pPr>
            <w:r w:rsidRPr="00661ABD">
              <w:rPr>
                <w:b/>
                <w:bCs/>
                <w:sz w:val="22"/>
              </w:rPr>
              <w:t>3 - B</w:t>
            </w:r>
          </w:p>
          <w:p w:rsidR="000B4FF0" w:rsidRPr="00661ABD" w:rsidRDefault="000B4FF0" w:rsidP="001412A0">
            <w:pPr>
              <w:jc w:val="center"/>
              <w:rPr>
                <w:bCs/>
                <w:sz w:val="22"/>
              </w:rPr>
            </w:pPr>
            <w:r w:rsidRPr="00661ABD">
              <w:rPr>
                <w:bCs/>
                <w:sz w:val="22"/>
              </w:rPr>
              <w:t>Proficient</w:t>
            </w:r>
          </w:p>
        </w:tc>
        <w:tc>
          <w:tcPr>
            <w:tcW w:w="1440" w:type="dxa"/>
          </w:tcPr>
          <w:p w:rsidR="000B4FF0" w:rsidRPr="00661ABD" w:rsidRDefault="000B4FF0" w:rsidP="001412A0">
            <w:pPr>
              <w:jc w:val="center"/>
              <w:rPr>
                <w:b/>
                <w:bCs/>
                <w:sz w:val="22"/>
              </w:rPr>
            </w:pPr>
            <w:r w:rsidRPr="00661ABD">
              <w:rPr>
                <w:b/>
                <w:bCs/>
                <w:sz w:val="22"/>
              </w:rPr>
              <w:t>2 - C</w:t>
            </w:r>
          </w:p>
          <w:p w:rsidR="000B4FF0" w:rsidRPr="00661ABD" w:rsidRDefault="000B4FF0" w:rsidP="001412A0">
            <w:pPr>
              <w:jc w:val="center"/>
              <w:rPr>
                <w:bCs/>
                <w:sz w:val="22"/>
              </w:rPr>
            </w:pPr>
            <w:r w:rsidRPr="00661ABD">
              <w:rPr>
                <w:bCs/>
                <w:sz w:val="22"/>
              </w:rPr>
              <w:t>Novice/</w:t>
            </w:r>
          </w:p>
          <w:p w:rsidR="000B4FF0" w:rsidRPr="00661ABD" w:rsidRDefault="000B4FF0" w:rsidP="001412A0">
            <w:pPr>
              <w:jc w:val="center"/>
              <w:rPr>
                <w:b/>
                <w:bCs/>
                <w:sz w:val="22"/>
              </w:rPr>
            </w:pPr>
            <w:r w:rsidRPr="00661ABD">
              <w:rPr>
                <w:bCs/>
                <w:sz w:val="22"/>
              </w:rPr>
              <w:t>Developing</w:t>
            </w:r>
          </w:p>
        </w:tc>
        <w:tc>
          <w:tcPr>
            <w:tcW w:w="1260" w:type="dxa"/>
          </w:tcPr>
          <w:p w:rsidR="000B4FF0" w:rsidRPr="00661ABD" w:rsidRDefault="000B4FF0" w:rsidP="001412A0">
            <w:pPr>
              <w:jc w:val="center"/>
              <w:rPr>
                <w:b/>
                <w:bCs/>
                <w:sz w:val="22"/>
              </w:rPr>
            </w:pPr>
            <w:r w:rsidRPr="00661ABD">
              <w:rPr>
                <w:b/>
                <w:bCs/>
                <w:sz w:val="22"/>
              </w:rPr>
              <w:t>1/O - D/F</w:t>
            </w:r>
          </w:p>
          <w:p w:rsidR="000B4FF0" w:rsidRPr="00661ABD" w:rsidRDefault="000B4FF0" w:rsidP="001412A0">
            <w:pPr>
              <w:jc w:val="center"/>
              <w:rPr>
                <w:bCs/>
                <w:sz w:val="22"/>
              </w:rPr>
            </w:pPr>
            <w:r w:rsidRPr="00661ABD">
              <w:rPr>
                <w:bCs/>
                <w:sz w:val="22"/>
              </w:rPr>
              <w:t>Minimal/</w:t>
            </w:r>
          </w:p>
          <w:p w:rsidR="000B4FF0" w:rsidRPr="00661ABD" w:rsidRDefault="000B4FF0" w:rsidP="001412A0">
            <w:pPr>
              <w:jc w:val="center"/>
              <w:rPr>
                <w:b/>
                <w:bCs/>
                <w:sz w:val="22"/>
              </w:rPr>
            </w:pPr>
            <w:r w:rsidRPr="00661ABD">
              <w:rPr>
                <w:bCs/>
                <w:sz w:val="22"/>
              </w:rPr>
              <w:t>Incomplete</w:t>
            </w:r>
          </w:p>
        </w:tc>
        <w:tc>
          <w:tcPr>
            <w:tcW w:w="828" w:type="dxa"/>
          </w:tcPr>
          <w:p w:rsidR="000B4FF0" w:rsidRPr="00661ABD" w:rsidRDefault="000B4FF0" w:rsidP="001412A0">
            <w:pPr>
              <w:tabs>
                <w:tab w:val="left" w:pos="540"/>
                <w:tab w:val="left" w:pos="1080"/>
                <w:tab w:val="right" w:pos="1800"/>
              </w:tabs>
              <w:spacing w:after="240"/>
              <w:rPr>
                <w:b/>
              </w:rPr>
            </w:pPr>
            <w:r w:rsidRPr="00661ABD">
              <w:rPr>
                <w:b/>
              </w:rPr>
              <w:t>Total</w:t>
            </w:r>
          </w:p>
        </w:tc>
      </w:tr>
      <w:tr w:rsidR="000B4FF0" w:rsidRPr="00661ABD">
        <w:trPr>
          <w:cantSplit/>
          <w:trHeight w:val="565"/>
          <w:jc w:val="center"/>
        </w:trPr>
        <w:tc>
          <w:tcPr>
            <w:tcW w:w="4141" w:type="dxa"/>
          </w:tcPr>
          <w:p w:rsidR="000B4FF0" w:rsidRPr="00661ABD" w:rsidRDefault="000B4FF0" w:rsidP="001412A0">
            <w:r w:rsidRPr="00661ABD">
              <w:t>Standards: selects appropriate standard(s) and justifies choice.</w:t>
            </w:r>
          </w:p>
        </w:tc>
        <w:tc>
          <w:tcPr>
            <w:tcW w:w="1325" w:type="dxa"/>
          </w:tcPr>
          <w:p w:rsidR="000B4FF0" w:rsidRPr="00661ABD" w:rsidRDefault="000B4FF0" w:rsidP="001412A0">
            <w:pPr>
              <w:pStyle w:val="ListParagraph"/>
              <w:ind w:left="0"/>
            </w:pPr>
          </w:p>
        </w:tc>
        <w:tc>
          <w:tcPr>
            <w:tcW w:w="1123" w:type="dxa"/>
          </w:tcPr>
          <w:p w:rsidR="000B4FF0" w:rsidRPr="00661ABD" w:rsidRDefault="000B4FF0" w:rsidP="001412A0">
            <w:pPr>
              <w:pStyle w:val="ListParagraph"/>
              <w:ind w:left="0"/>
            </w:pPr>
          </w:p>
        </w:tc>
        <w:tc>
          <w:tcPr>
            <w:tcW w:w="1440" w:type="dxa"/>
          </w:tcPr>
          <w:p w:rsidR="000B4FF0" w:rsidRPr="00661ABD" w:rsidRDefault="000B4FF0" w:rsidP="001412A0">
            <w:pPr>
              <w:pStyle w:val="ListParagraph"/>
              <w:ind w:left="0"/>
            </w:pPr>
          </w:p>
        </w:tc>
        <w:tc>
          <w:tcPr>
            <w:tcW w:w="1260" w:type="dxa"/>
          </w:tcPr>
          <w:p w:rsidR="000B4FF0" w:rsidRPr="00661ABD" w:rsidRDefault="000B4FF0" w:rsidP="001412A0">
            <w:pPr>
              <w:pStyle w:val="ListParagraph"/>
              <w:ind w:left="0"/>
              <w:rPr>
                <w:sz w:val="22"/>
                <w:szCs w:val="22"/>
              </w:rPr>
            </w:pPr>
          </w:p>
        </w:tc>
        <w:tc>
          <w:tcPr>
            <w:tcW w:w="828" w:type="dxa"/>
          </w:tcPr>
          <w:p w:rsidR="000B4FF0" w:rsidRPr="00661ABD" w:rsidRDefault="000B4FF0" w:rsidP="001412A0">
            <w:pPr>
              <w:pStyle w:val="ListParagraph"/>
              <w:ind w:left="0"/>
              <w:rPr>
                <w:sz w:val="22"/>
                <w:szCs w:val="22"/>
              </w:rPr>
            </w:pPr>
          </w:p>
        </w:tc>
      </w:tr>
      <w:tr w:rsidR="000B4FF0" w:rsidRPr="00661ABD">
        <w:trPr>
          <w:cantSplit/>
          <w:trHeight w:val="565"/>
          <w:jc w:val="center"/>
        </w:trPr>
        <w:tc>
          <w:tcPr>
            <w:tcW w:w="4141" w:type="dxa"/>
          </w:tcPr>
          <w:p w:rsidR="000B4FF0" w:rsidRPr="00661ABD" w:rsidRDefault="000B4FF0" w:rsidP="001412A0">
            <w:r w:rsidRPr="00661ABD">
              <w:t>Constructivism: accurately describes constructivist techniques and final lesson demonstrates student-centered thinking.</w:t>
            </w:r>
          </w:p>
        </w:tc>
        <w:tc>
          <w:tcPr>
            <w:tcW w:w="1325" w:type="dxa"/>
          </w:tcPr>
          <w:p w:rsidR="000B4FF0" w:rsidRPr="00661ABD" w:rsidRDefault="000B4FF0" w:rsidP="001412A0">
            <w:pPr>
              <w:pStyle w:val="ListParagraph"/>
              <w:ind w:left="0"/>
            </w:pPr>
          </w:p>
        </w:tc>
        <w:tc>
          <w:tcPr>
            <w:tcW w:w="1123" w:type="dxa"/>
          </w:tcPr>
          <w:p w:rsidR="000B4FF0" w:rsidRPr="00661ABD" w:rsidRDefault="000B4FF0" w:rsidP="001412A0">
            <w:pPr>
              <w:pStyle w:val="ListParagraph"/>
              <w:ind w:left="0"/>
            </w:pPr>
          </w:p>
        </w:tc>
        <w:tc>
          <w:tcPr>
            <w:tcW w:w="1440" w:type="dxa"/>
          </w:tcPr>
          <w:p w:rsidR="000B4FF0" w:rsidRPr="00661ABD" w:rsidRDefault="000B4FF0" w:rsidP="001412A0">
            <w:pPr>
              <w:pStyle w:val="ListParagraph"/>
              <w:ind w:left="0"/>
            </w:pPr>
          </w:p>
        </w:tc>
        <w:tc>
          <w:tcPr>
            <w:tcW w:w="1260" w:type="dxa"/>
          </w:tcPr>
          <w:p w:rsidR="000B4FF0" w:rsidRPr="00661ABD" w:rsidRDefault="000B4FF0" w:rsidP="001412A0">
            <w:pPr>
              <w:pStyle w:val="ListParagraph"/>
              <w:ind w:left="0"/>
              <w:rPr>
                <w:sz w:val="22"/>
                <w:szCs w:val="22"/>
              </w:rPr>
            </w:pPr>
          </w:p>
        </w:tc>
        <w:tc>
          <w:tcPr>
            <w:tcW w:w="828" w:type="dxa"/>
          </w:tcPr>
          <w:p w:rsidR="000B4FF0" w:rsidRPr="00661ABD" w:rsidRDefault="000B4FF0" w:rsidP="001412A0">
            <w:pPr>
              <w:pStyle w:val="ListParagraph"/>
              <w:ind w:left="0"/>
              <w:rPr>
                <w:sz w:val="22"/>
                <w:szCs w:val="22"/>
              </w:rPr>
            </w:pPr>
          </w:p>
        </w:tc>
      </w:tr>
      <w:tr w:rsidR="000B4FF0" w:rsidRPr="00661ABD">
        <w:trPr>
          <w:cantSplit/>
          <w:trHeight w:val="565"/>
          <w:jc w:val="center"/>
        </w:trPr>
        <w:tc>
          <w:tcPr>
            <w:tcW w:w="4141" w:type="dxa"/>
          </w:tcPr>
          <w:p w:rsidR="000B4FF0" w:rsidRPr="00661ABD" w:rsidRDefault="000B4FF0" w:rsidP="001412A0">
            <w:r w:rsidRPr="00661ABD">
              <w:t>Management of materials: thoughtfully describes materials plan for lesson.</w:t>
            </w:r>
          </w:p>
        </w:tc>
        <w:tc>
          <w:tcPr>
            <w:tcW w:w="1325" w:type="dxa"/>
          </w:tcPr>
          <w:p w:rsidR="000B4FF0" w:rsidRPr="00661ABD" w:rsidRDefault="000B4FF0" w:rsidP="001412A0">
            <w:pPr>
              <w:pStyle w:val="ListParagraph"/>
            </w:pPr>
          </w:p>
        </w:tc>
        <w:tc>
          <w:tcPr>
            <w:tcW w:w="1123" w:type="dxa"/>
          </w:tcPr>
          <w:p w:rsidR="000B4FF0" w:rsidRPr="00661ABD" w:rsidRDefault="000B4FF0" w:rsidP="001412A0">
            <w:pPr>
              <w:pStyle w:val="ListParagraph"/>
            </w:pPr>
          </w:p>
        </w:tc>
        <w:tc>
          <w:tcPr>
            <w:tcW w:w="1440" w:type="dxa"/>
          </w:tcPr>
          <w:p w:rsidR="000B4FF0" w:rsidRPr="00661ABD" w:rsidRDefault="000B4FF0" w:rsidP="001412A0">
            <w:pPr>
              <w:pStyle w:val="ListParagraph"/>
            </w:pPr>
          </w:p>
        </w:tc>
        <w:tc>
          <w:tcPr>
            <w:tcW w:w="1260" w:type="dxa"/>
          </w:tcPr>
          <w:p w:rsidR="000B4FF0" w:rsidRPr="00661ABD" w:rsidRDefault="000B4FF0" w:rsidP="001412A0">
            <w:pPr>
              <w:pStyle w:val="ListParagraph"/>
              <w:rPr>
                <w:sz w:val="22"/>
                <w:szCs w:val="22"/>
              </w:rPr>
            </w:pPr>
          </w:p>
        </w:tc>
        <w:tc>
          <w:tcPr>
            <w:tcW w:w="828" w:type="dxa"/>
          </w:tcPr>
          <w:p w:rsidR="000B4FF0" w:rsidRPr="00661ABD" w:rsidRDefault="000B4FF0" w:rsidP="001412A0">
            <w:pPr>
              <w:pStyle w:val="ListParagraph"/>
              <w:rPr>
                <w:sz w:val="22"/>
                <w:szCs w:val="22"/>
              </w:rPr>
            </w:pPr>
          </w:p>
        </w:tc>
      </w:tr>
      <w:tr w:rsidR="000B4FF0" w:rsidRPr="00661ABD">
        <w:trPr>
          <w:cantSplit/>
          <w:trHeight w:val="539"/>
          <w:jc w:val="center"/>
        </w:trPr>
        <w:tc>
          <w:tcPr>
            <w:tcW w:w="4141" w:type="dxa"/>
          </w:tcPr>
          <w:p w:rsidR="000B4FF0" w:rsidRPr="00661ABD" w:rsidRDefault="000B4FF0" w:rsidP="000B4FF0">
            <w:r w:rsidRPr="00661ABD">
              <w:t>Management of students: thoughtfully describes appropriate management plan.</w:t>
            </w:r>
          </w:p>
        </w:tc>
        <w:tc>
          <w:tcPr>
            <w:tcW w:w="1325" w:type="dxa"/>
          </w:tcPr>
          <w:p w:rsidR="000B4FF0" w:rsidRPr="00661ABD" w:rsidRDefault="000B4FF0" w:rsidP="001412A0">
            <w:pPr>
              <w:pStyle w:val="ListParagraph"/>
            </w:pPr>
          </w:p>
        </w:tc>
        <w:tc>
          <w:tcPr>
            <w:tcW w:w="1123" w:type="dxa"/>
          </w:tcPr>
          <w:p w:rsidR="000B4FF0" w:rsidRPr="00661ABD" w:rsidRDefault="000B4FF0" w:rsidP="001412A0">
            <w:pPr>
              <w:pStyle w:val="ListParagraph"/>
            </w:pPr>
          </w:p>
        </w:tc>
        <w:tc>
          <w:tcPr>
            <w:tcW w:w="1440" w:type="dxa"/>
          </w:tcPr>
          <w:p w:rsidR="000B4FF0" w:rsidRPr="00661ABD" w:rsidRDefault="000B4FF0" w:rsidP="001412A0">
            <w:pPr>
              <w:pStyle w:val="ListParagraph"/>
            </w:pPr>
          </w:p>
        </w:tc>
        <w:tc>
          <w:tcPr>
            <w:tcW w:w="1260" w:type="dxa"/>
          </w:tcPr>
          <w:p w:rsidR="000B4FF0" w:rsidRPr="00661ABD" w:rsidRDefault="000B4FF0" w:rsidP="001412A0">
            <w:pPr>
              <w:pStyle w:val="ListParagraph"/>
              <w:rPr>
                <w:sz w:val="22"/>
                <w:szCs w:val="22"/>
              </w:rPr>
            </w:pPr>
          </w:p>
        </w:tc>
        <w:tc>
          <w:tcPr>
            <w:tcW w:w="828" w:type="dxa"/>
          </w:tcPr>
          <w:p w:rsidR="000B4FF0" w:rsidRPr="00661ABD" w:rsidRDefault="000B4FF0" w:rsidP="001412A0">
            <w:pPr>
              <w:pStyle w:val="ListParagraph"/>
              <w:rPr>
                <w:sz w:val="22"/>
                <w:szCs w:val="22"/>
              </w:rPr>
            </w:pPr>
          </w:p>
        </w:tc>
      </w:tr>
      <w:tr w:rsidR="000B4FF0" w:rsidRPr="00661ABD">
        <w:trPr>
          <w:cantSplit/>
          <w:trHeight w:val="539"/>
          <w:jc w:val="center"/>
        </w:trPr>
        <w:tc>
          <w:tcPr>
            <w:tcW w:w="8029" w:type="dxa"/>
            <w:gridSpan w:val="4"/>
          </w:tcPr>
          <w:p w:rsidR="000B4FF0" w:rsidRPr="00661ABD" w:rsidRDefault="000B4FF0" w:rsidP="001412A0">
            <w:pPr>
              <w:pStyle w:val="ListParagraph"/>
            </w:pPr>
          </w:p>
        </w:tc>
        <w:tc>
          <w:tcPr>
            <w:tcW w:w="1260" w:type="dxa"/>
          </w:tcPr>
          <w:p w:rsidR="000B4FF0" w:rsidRPr="00661ABD" w:rsidRDefault="000B4FF0" w:rsidP="001412A0">
            <w:pPr>
              <w:pStyle w:val="ListParagraph"/>
              <w:ind w:left="0"/>
              <w:rPr>
                <w:sz w:val="22"/>
                <w:szCs w:val="22"/>
              </w:rPr>
            </w:pPr>
            <w:r w:rsidRPr="00661ABD">
              <w:rPr>
                <w:sz w:val="22"/>
                <w:szCs w:val="22"/>
              </w:rPr>
              <w:t>Total</w:t>
            </w:r>
          </w:p>
        </w:tc>
        <w:tc>
          <w:tcPr>
            <w:tcW w:w="828" w:type="dxa"/>
          </w:tcPr>
          <w:p w:rsidR="000B4FF0" w:rsidRPr="00661ABD" w:rsidRDefault="000B4FF0" w:rsidP="001412A0">
            <w:pPr>
              <w:pStyle w:val="ListParagraph"/>
              <w:rPr>
                <w:sz w:val="22"/>
                <w:szCs w:val="22"/>
              </w:rPr>
            </w:pPr>
          </w:p>
        </w:tc>
      </w:tr>
      <w:tr w:rsidR="000B4FF0" w:rsidRPr="00661ABD">
        <w:trPr>
          <w:cantSplit/>
          <w:trHeight w:val="556"/>
          <w:jc w:val="center"/>
        </w:trPr>
        <w:tc>
          <w:tcPr>
            <w:tcW w:w="8029" w:type="dxa"/>
            <w:gridSpan w:val="4"/>
          </w:tcPr>
          <w:p w:rsidR="000B4FF0" w:rsidRPr="00661ABD" w:rsidRDefault="000B4FF0" w:rsidP="001412A0">
            <w:pPr>
              <w:pStyle w:val="ListParagraph"/>
              <w:ind w:left="0"/>
              <w:rPr>
                <w:sz w:val="22"/>
                <w:szCs w:val="22"/>
              </w:rPr>
            </w:pPr>
            <w:r w:rsidRPr="00661ABD">
              <w:rPr>
                <w:sz w:val="22"/>
                <w:szCs w:val="22"/>
              </w:rPr>
              <w:t>Comments:</w:t>
            </w:r>
          </w:p>
        </w:tc>
        <w:tc>
          <w:tcPr>
            <w:tcW w:w="2088" w:type="dxa"/>
            <w:gridSpan w:val="2"/>
          </w:tcPr>
          <w:p w:rsidR="000B4FF0" w:rsidRPr="00661ABD" w:rsidRDefault="000B4FF0" w:rsidP="001412A0">
            <w:pPr>
              <w:tabs>
                <w:tab w:val="left" w:pos="540"/>
                <w:tab w:val="left" w:pos="1080"/>
                <w:tab w:val="right" w:pos="1800"/>
              </w:tabs>
              <w:rPr>
                <w:b/>
                <w:u w:val="single"/>
              </w:rPr>
            </w:pPr>
            <w:r w:rsidRPr="00661ABD">
              <w:rPr>
                <w:b/>
              </w:rPr>
              <w:t>Average:_______</w:t>
            </w:r>
          </w:p>
          <w:p w:rsidR="000B4FF0" w:rsidRPr="00661ABD" w:rsidRDefault="000B4FF0" w:rsidP="001412A0">
            <w:pPr>
              <w:tabs>
                <w:tab w:val="left" w:pos="540"/>
                <w:tab w:val="left" w:pos="1080"/>
                <w:tab w:val="right" w:pos="1800"/>
              </w:tabs>
              <w:rPr>
                <w:sz w:val="16"/>
                <w:szCs w:val="16"/>
              </w:rPr>
            </w:pPr>
            <w:r w:rsidRPr="00661ABD">
              <w:rPr>
                <w:sz w:val="16"/>
                <w:szCs w:val="16"/>
              </w:rPr>
              <w:t>(Total pts/4)</w:t>
            </w:r>
          </w:p>
          <w:p w:rsidR="000B4FF0" w:rsidRPr="00661ABD" w:rsidRDefault="000B4FF0" w:rsidP="001412A0">
            <w:pPr>
              <w:tabs>
                <w:tab w:val="left" w:pos="540"/>
                <w:tab w:val="left" w:pos="1080"/>
                <w:tab w:val="right" w:pos="1800"/>
              </w:tabs>
              <w:rPr>
                <w:sz w:val="16"/>
                <w:szCs w:val="16"/>
              </w:rPr>
            </w:pPr>
          </w:p>
          <w:p w:rsidR="000B4FF0" w:rsidRPr="00661ABD" w:rsidRDefault="000B4FF0" w:rsidP="001412A0">
            <w:pPr>
              <w:pStyle w:val="ListParagraph"/>
              <w:ind w:left="0"/>
              <w:rPr>
                <w:b/>
              </w:rPr>
            </w:pPr>
            <w:r w:rsidRPr="00661ABD">
              <w:rPr>
                <w:b/>
              </w:rPr>
              <w:t>Grade:_________</w:t>
            </w:r>
          </w:p>
          <w:p w:rsidR="000B4FF0" w:rsidRPr="00661ABD" w:rsidRDefault="000B4FF0" w:rsidP="001412A0">
            <w:pPr>
              <w:pStyle w:val="ListParagraph"/>
              <w:ind w:left="0"/>
              <w:rPr>
                <w:sz w:val="22"/>
                <w:szCs w:val="22"/>
              </w:rPr>
            </w:pPr>
          </w:p>
        </w:tc>
      </w:tr>
    </w:tbl>
    <w:p w:rsidR="000B4FF0" w:rsidRPr="00661ABD" w:rsidRDefault="000B4FF0" w:rsidP="000B4FF0">
      <w:pPr>
        <w:rPr>
          <w:b/>
          <w:sz w:val="16"/>
          <w:szCs w:val="16"/>
        </w:rPr>
      </w:pPr>
      <w:r w:rsidRPr="00661ABD">
        <w:rPr>
          <w:b/>
          <w:sz w:val="16"/>
          <w:szCs w:val="16"/>
        </w:rPr>
        <w:t>Grading Scale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7"/>
        <w:gridCol w:w="1915"/>
        <w:gridCol w:w="1915"/>
        <w:gridCol w:w="1915"/>
        <w:gridCol w:w="1916"/>
      </w:tblGrid>
      <w:tr w:rsidR="000B4FF0" w:rsidRPr="00661ABD">
        <w:tc>
          <w:tcPr>
            <w:tcW w:w="3722" w:type="dxa"/>
            <w:gridSpan w:val="2"/>
            <w:shd w:val="clear" w:color="auto" w:fill="D9D9D9" w:themeFill="background1" w:themeFillShade="D9"/>
          </w:tcPr>
          <w:p w:rsidR="000B4FF0" w:rsidRPr="00661ABD" w:rsidRDefault="000B4FF0" w:rsidP="001412A0">
            <w:pPr>
              <w:jc w:val="center"/>
              <w:rPr>
                <w:sz w:val="16"/>
                <w:szCs w:val="16"/>
              </w:rPr>
            </w:pPr>
            <w:r w:rsidRPr="00661ABD">
              <w:rPr>
                <w:sz w:val="16"/>
                <w:szCs w:val="16"/>
              </w:rPr>
              <w:t>Passing Grades</w:t>
            </w:r>
          </w:p>
        </w:tc>
        <w:tc>
          <w:tcPr>
            <w:tcW w:w="5746" w:type="dxa"/>
            <w:gridSpan w:val="3"/>
          </w:tcPr>
          <w:p w:rsidR="000B4FF0" w:rsidRPr="00661ABD" w:rsidRDefault="000B4FF0" w:rsidP="001412A0">
            <w:pPr>
              <w:rPr>
                <w:b/>
                <w:sz w:val="16"/>
                <w:szCs w:val="16"/>
              </w:rPr>
            </w:pPr>
            <w:r w:rsidRPr="00661ABD">
              <w:rPr>
                <w:b/>
                <w:sz w:val="16"/>
                <w:szCs w:val="16"/>
              </w:rPr>
              <w:t xml:space="preserve">A course grade of C+ or lower results in repeating the course.  </w:t>
            </w:r>
          </w:p>
        </w:tc>
      </w:tr>
      <w:tr w:rsidR="000B4FF0" w:rsidRPr="00661ABD">
        <w:tc>
          <w:tcPr>
            <w:tcW w:w="1807" w:type="dxa"/>
            <w:shd w:val="clear" w:color="auto" w:fill="D9D9D9" w:themeFill="background1" w:themeFillShade="D9"/>
          </w:tcPr>
          <w:p w:rsidR="000B4FF0" w:rsidRPr="00661ABD" w:rsidRDefault="000B4FF0" w:rsidP="001412A0">
            <w:pPr>
              <w:jc w:val="both"/>
              <w:rPr>
                <w:rFonts w:eastAsiaTheme="minorHAnsi"/>
                <w:b/>
                <w:sz w:val="16"/>
                <w:szCs w:val="16"/>
              </w:rPr>
            </w:pPr>
            <w:r w:rsidRPr="00661ABD">
              <w:rPr>
                <w:b/>
                <w:sz w:val="16"/>
                <w:szCs w:val="16"/>
              </w:rPr>
              <w:t>Exemplary</w:t>
            </w:r>
          </w:p>
        </w:tc>
        <w:tc>
          <w:tcPr>
            <w:tcW w:w="1915" w:type="dxa"/>
            <w:shd w:val="clear" w:color="auto" w:fill="D9D9D9" w:themeFill="background1" w:themeFillShade="D9"/>
          </w:tcPr>
          <w:p w:rsidR="000B4FF0" w:rsidRPr="00661ABD" w:rsidRDefault="000B4FF0" w:rsidP="001412A0">
            <w:pPr>
              <w:jc w:val="both"/>
              <w:rPr>
                <w:rFonts w:eastAsiaTheme="minorHAnsi"/>
                <w:b/>
                <w:sz w:val="16"/>
                <w:szCs w:val="16"/>
              </w:rPr>
            </w:pPr>
            <w:r w:rsidRPr="00661ABD">
              <w:rPr>
                <w:b/>
                <w:sz w:val="16"/>
                <w:szCs w:val="16"/>
              </w:rPr>
              <w:t>Proficient</w:t>
            </w:r>
          </w:p>
        </w:tc>
        <w:tc>
          <w:tcPr>
            <w:tcW w:w="1915" w:type="dxa"/>
          </w:tcPr>
          <w:p w:rsidR="000B4FF0" w:rsidRPr="00661ABD" w:rsidRDefault="000B4FF0" w:rsidP="001412A0">
            <w:pPr>
              <w:jc w:val="both"/>
              <w:rPr>
                <w:rFonts w:eastAsiaTheme="minorHAnsi"/>
                <w:b/>
                <w:sz w:val="16"/>
                <w:szCs w:val="16"/>
              </w:rPr>
            </w:pPr>
            <w:r w:rsidRPr="00661ABD">
              <w:rPr>
                <w:b/>
                <w:sz w:val="16"/>
                <w:szCs w:val="16"/>
              </w:rPr>
              <w:t>Basic/Novice</w:t>
            </w:r>
          </w:p>
        </w:tc>
        <w:tc>
          <w:tcPr>
            <w:tcW w:w="1915" w:type="dxa"/>
          </w:tcPr>
          <w:p w:rsidR="000B4FF0" w:rsidRPr="00661ABD" w:rsidRDefault="000B4FF0" w:rsidP="001412A0">
            <w:pPr>
              <w:jc w:val="both"/>
              <w:rPr>
                <w:rFonts w:eastAsiaTheme="minorHAnsi"/>
                <w:b/>
                <w:sz w:val="16"/>
                <w:szCs w:val="16"/>
              </w:rPr>
            </w:pPr>
            <w:r w:rsidRPr="00661ABD">
              <w:rPr>
                <w:b/>
                <w:sz w:val="16"/>
                <w:szCs w:val="16"/>
              </w:rPr>
              <w:t>Minimal/Not Proficient</w:t>
            </w:r>
          </w:p>
        </w:tc>
        <w:tc>
          <w:tcPr>
            <w:tcW w:w="1916" w:type="dxa"/>
          </w:tcPr>
          <w:p w:rsidR="000B4FF0" w:rsidRPr="00661ABD" w:rsidRDefault="000B4FF0" w:rsidP="001412A0">
            <w:pPr>
              <w:jc w:val="both"/>
              <w:rPr>
                <w:rFonts w:eastAsiaTheme="minorHAnsi"/>
                <w:b/>
                <w:sz w:val="16"/>
                <w:szCs w:val="16"/>
              </w:rPr>
            </w:pPr>
            <w:r w:rsidRPr="00661ABD">
              <w:rPr>
                <w:b/>
                <w:sz w:val="16"/>
                <w:szCs w:val="16"/>
              </w:rPr>
              <w:t>Fail</w:t>
            </w:r>
          </w:p>
        </w:tc>
      </w:tr>
      <w:tr w:rsidR="000B4FF0" w:rsidRPr="00661ABD">
        <w:tc>
          <w:tcPr>
            <w:tcW w:w="1807" w:type="dxa"/>
            <w:shd w:val="clear" w:color="auto" w:fill="D9D9D9" w:themeFill="background1" w:themeFillShade="D9"/>
          </w:tcPr>
          <w:p w:rsidR="000B4FF0" w:rsidRPr="00661ABD" w:rsidRDefault="000B4FF0" w:rsidP="001412A0">
            <w:pPr>
              <w:jc w:val="both"/>
              <w:rPr>
                <w:sz w:val="16"/>
                <w:szCs w:val="16"/>
              </w:rPr>
            </w:pPr>
            <w:r w:rsidRPr="00661ABD">
              <w:rPr>
                <w:sz w:val="16"/>
                <w:szCs w:val="16"/>
              </w:rPr>
              <w:t>A</w:t>
            </w:r>
            <w:r w:rsidRPr="00661ABD">
              <w:rPr>
                <w:sz w:val="16"/>
                <w:szCs w:val="16"/>
              </w:rPr>
              <w:tab/>
              <w:t>3.75 -  4.0</w:t>
            </w:r>
          </w:p>
          <w:p w:rsidR="000B4FF0" w:rsidRPr="00661ABD" w:rsidRDefault="000B4FF0" w:rsidP="001412A0">
            <w:pPr>
              <w:rPr>
                <w:rFonts w:eastAsiaTheme="minorHAnsi"/>
                <w:sz w:val="16"/>
                <w:szCs w:val="16"/>
              </w:rPr>
            </w:pPr>
            <w:r w:rsidRPr="00661ABD">
              <w:rPr>
                <w:sz w:val="16"/>
                <w:szCs w:val="16"/>
              </w:rPr>
              <w:t>A-</w:t>
            </w:r>
            <w:r w:rsidRPr="00661ABD">
              <w:rPr>
                <w:sz w:val="16"/>
                <w:szCs w:val="16"/>
              </w:rPr>
              <w:tab/>
              <w:t>3.5  –  3.74</w:t>
            </w:r>
            <w:r w:rsidRPr="00661ABD">
              <w:rPr>
                <w:sz w:val="16"/>
                <w:szCs w:val="16"/>
              </w:rPr>
              <w:tab/>
            </w:r>
          </w:p>
        </w:tc>
        <w:tc>
          <w:tcPr>
            <w:tcW w:w="1915" w:type="dxa"/>
            <w:shd w:val="clear" w:color="auto" w:fill="D9D9D9" w:themeFill="background1" w:themeFillShade="D9"/>
          </w:tcPr>
          <w:p w:rsidR="000B4FF0" w:rsidRPr="00661ABD" w:rsidRDefault="000B4FF0" w:rsidP="001412A0">
            <w:pPr>
              <w:jc w:val="both"/>
              <w:rPr>
                <w:sz w:val="16"/>
                <w:szCs w:val="16"/>
              </w:rPr>
            </w:pPr>
            <w:r w:rsidRPr="00661ABD">
              <w:rPr>
                <w:sz w:val="16"/>
                <w:szCs w:val="16"/>
              </w:rPr>
              <w:t>B+</w:t>
            </w:r>
            <w:r w:rsidRPr="00661ABD">
              <w:rPr>
                <w:sz w:val="16"/>
                <w:szCs w:val="16"/>
              </w:rPr>
              <w:tab/>
              <w:t>3.33– 3.49</w:t>
            </w:r>
          </w:p>
          <w:p w:rsidR="000B4FF0" w:rsidRPr="00661ABD" w:rsidRDefault="000B4FF0" w:rsidP="001412A0">
            <w:pPr>
              <w:jc w:val="both"/>
              <w:rPr>
                <w:sz w:val="16"/>
                <w:szCs w:val="16"/>
              </w:rPr>
            </w:pPr>
            <w:r w:rsidRPr="00661ABD">
              <w:rPr>
                <w:sz w:val="16"/>
                <w:szCs w:val="16"/>
              </w:rPr>
              <w:t>B</w:t>
            </w:r>
            <w:r w:rsidRPr="00661ABD">
              <w:rPr>
                <w:sz w:val="16"/>
                <w:szCs w:val="16"/>
              </w:rPr>
              <w:tab/>
              <w:t>3.0 – 3.32</w:t>
            </w:r>
          </w:p>
          <w:p w:rsidR="000B4FF0" w:rsidRPr="00661ABD" w:rsidRDefault="000B4FF0" w:rsidP="001412A0">
            <w:pPr>
              <w:jc w:val="both"/>
              <w:rPr>
                <w:sz w:val="16"/>
                <w:szCs w:val="16"/>
              </w:rPr>
            </w:pPr>
            <w:r w:rsidRPr="00661ABD">
              <w:rPr>
                <w:sz w:val="16"/>
                <w:szCs w:val="16"/>
              </w:rPr>
              <w:t>B-</w:t>
            </w:r>
            <w:r w:rsidRPr="00661ABD">
              <w:rPr>
                <w:sz w:val="16"/>
                <w:szCs w:val="16"/>
              </w:rPr>
              <w:tab/>
              <w:t>2.75– 2.9</w:t>
            </w:r>
            <w:r w:rsidRPr="00661ABD">
              <w:rPr>
                <w:sz w:val="16"/>
                <w:szCs w:val="16"/>
              </w:rPr>
              <w:tab/>
            </w:r>
          </w:p>
        </w:tc>
        <w:tc>
          <w:tcPr>
            <w:tcW w:w="1915" w:type="dxa"/>
          </w:tcPr>
          <w:p w:rsidR="000B4FF0" w:rsidRPr="00661ABD" w:rsidRDefault="000B4FF0" w:rsidP="001412A0">
            <w:pPr>
              <w:jc w:val="both"/>
              <w:rPr>
                <w:sz w:val="16"/>
                <w:szCs w:val="16"/>
              </w:rPr>
            </w:pPr>
            <w:r w:rsidRPr="00661ABD">
              <w:rPr>
                <w:sz w:val="16"/>
                <w:szCs w:val="16"/>
              </w:rPr>
              <w:t>C+</w:t>
            </w:r>
            <w:r w:rsidRPr="00661ABD">
              <w:rPr>
                <w:sz w:val="16"/>
                <w:szCs w:val="16"/>
              </w:rPr>
              <w:tab/>
              <w:t>2.5 – 2.74</w:t>
            </w:r>
          </w:p>
          <w:p w:rsidR="000B4FF0" w:rsidRPr="00661ABD" w:rsidRDefault="000B4FF0" w:rsidP="001412A0">
            <w:pPr>
              <w:jc w:val="both"/>
              <w:rPr>
                <w:sz w:val="16"/>
                <w:szCs w:val="16"/>
              </w:rPr>
            </w:pPr>
            <w:r w:rsidRPr="00661ABD">
              <w:rPr>
                <w:sz w:val="16"/>
                <w:szCs w:val="16"/>
              </w:rPr>
              <w:t>C</w:t>
            </w:r>
            <w:r w:rsidRPr="00661ABD">
              <w:rPr>
                <w:sz w:val="16"/>
                <w:szCs w:val="16"/>
              </w:rPr>
              <w:tab/>
              <w:t>2.0 – 2.49</w:t>
            </w:r>
          </w:p>
          <w:p w:rsidR="000B4FF0" w:rsidRPr="00661ABD" w:rsidRDefault="000B4FF0" w:rsidP="001412A0">
            <w:pPr>
              <w:jc w:val="both"/>
              <w:rPr>
                <w:sz w:val="16"/>
                <w:szCs w:val="16"/>
              </w:rPr>
            </w:pPr>
            <w:r w:rsidRPr="00661ABD">
              <w:rPr>
                <w:sz w:val="16"/>
                <w:szCs w:val="16"/>
              </w:rPr>
              <w:t>C-</w:t>
            </w:r>
            <w:r w:rsidRPr="00661ABD">
              <w:rPr>
                <w:sz w:val="16"/>
                <w:szCs w:val="16"/>
              </w:rPr>
              <w:tab/>
              <w:t>1.5 – 1.99</w:t>
            </w:r>
          </w:p>
        </w:tc>
        <w:tc>
          <w:tcPr>
            <w:tcW w:w="1915" w:type="dxa"/>
          </w:tcPr>
          <w:p w:rsidR="000B4FF0" w:rsidRPr="00661ABD" w:rsidRDefault="000B4FF0" w:rsidP="001412A0">
            <w:pPr>
              <w:jc w:val="both"/>
              <w:rPr>
                <w:sz w:val="16"/>
                <w:szCs w:val="16"/>
              </w:rPr>
            </w:pPr>
            <w:r w:rsidRPr="00661ABD">
              <w:rPr>
                <w:sz w:val="16"/>
                <w:szCs w:val="16"/>
              </w:rPr>
              <w:t>D+</w:t>
            </w:r>
            <w:r w:rsidRPr="00661ABD">
              <w:rPr>
                <w:sz w:val="16"/>
                <w:szCs w:val="16"/>
              </w:rPr>
              <w:tab/>
              <w:t>1.25 – 1.49</w:t>
            </w:r>
          </w:p>
          <w:p w:rsidR="000B4FF0" w:rsidRPr="00661ABD" w:rsidRDefault="000B4FF0" w:rsidP="001412A0">
            <w:pPr>
              <w:jc w:val="both"/>
              <w:rPr>
                <w:rFonts w:eastAsiaTheme="minorHAnsi"/>
                <w:sz w:val="16"/>
                <w:szCs w:val="16"/>
              </w:rPr>
            </w:pPr>
            <w:r w:rsidRPr="00661ABD">
              <w:rPr>
                <w:sz w:val="16"/>
                <w:szCs w:val="16"/>
              </w:rPr>
              <w:t>D</w:t>
            </w:r>
            <w:r w:rsidRPr="00661ABD">
              <w:rPr>
                <w:sz w:val="16"/>
                <w:szCs w:val="16"/>
              </w:rPr>
              <w:tab/>
              <w:t>.75 – 1.24</w:t>
            </w:r>
          </w:p>
        </w:tc>
        <w:tc>
          <w:tcPr>
            <w:tcW w:w="1916" w:type="dxa"/>
          </w:tcPr>
          <w:p w:rsidR="000B4FF0" w:rsidRPr="00661ABD" w:rsidRDefault="000B4FF0" w:rsidP="001412A0">
            <w:pPr>
              <w:jc w:val="both"/>
              <w:rPr>
                <w:rFonts w:eastAsiaTheme="minorHAnsi"/>
                <w:sz w:val="16"/>
                <w:szCs w:val="16"/>
              </w:rPr>
            </w:pPr>
            <w:r w:rsidRPr="00661ABD">
              <w:rPr>
                <w:sz w:val="16"/>
                <w:szCs w:val="16"/>
              </w:rPr>
              <w:t>&lt; .74</w:t>
            </w:r>
          </w:p>
        </w:tc>
      </w:tr>
    </w:tbl>
    <w:p w:rsidR="00E51A96" w:rsidRPr="00661ABD" w:rsidRDefault="00E51A96">
      <w:pPr>
        <w:rPr>
          <w:b/>
        </w:rPr>
      </w:pPr>
    </w:p>
    <w:p w:rsidR="00502E16" w:rsidRPr="00661ABD" w:rsidRDefault="00AB10F7" w:rsidP="00303D9A">
      <w:pPr>
        <w:tabs>
          <w:tab w:val="left" w:pos="540"/>
          <w:tab w:val="left" w:pos="1080"/>
          <w:tab w:val="right" w:pos="1800"/>
        </w:tabs>
        <w:jc w:val="center"/>
        <w:rPr>
          <w:b/>
        </w:rPr>
      </w:pPr>
      <w:r w:rsidRPr="00661ABD">
        <w:rPr>
          <w:b/>
        </w:rPr>
        <w:t>Assessment</w:t>
      </w:r>
      <w:r w:rsidR="00502E16" w:rsidRPr="00661ABD">
        <w:rPr>
          <w:b/>
        </w:rPr>
        <w:t xml:space="preserve"> </w:t>
      </w:r>
      <w:r w:rsidR="00303D9A">
        <w:rPr>
          <w:b/>
        </w:rPr>
        <w:t>I</w:t>
      </w:r>
      <w:r w:rsidR="00502E16" w:rsidRPr="00661ABD">
        <w:rPr>
          <w:b/>
        </w:rPr>
        <w:t>V: Learning Laboratory Presentation</w:t>
      </w:r>
    </w:p>
    <w:p w:rsidR="00F32FC3" w:rsidRPr="00661ABD" w:rsidRDefault="00F32FC3" w:rsidP="00502E16">
      <w:pPr>
        <w:tabs>
          <w:tab w:val="left" w:pos="540"/>
          <w:tab w:val="left" w:pos="1080"/>
          <w:tab w:val="right" w:pos="1800"/>
        </w:tabs>
        <w:rPr>
          <w:b/>
        </w:rPr>
      </w:pPr>
    </w:p>
    <w:tbl>
      <w:tblPr>
        <w:tblW w:w="10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32"/>
        <w:gridCol w:w="213"/>
        <w:gridCol w:w="3219"/>
        <w:gridCol w:w="66"/>
        <w:gridCol w:w="3366"/>
      </w:tblGrid>
      <w:tr w:rsidR="00F32FC3" w:rsidRPr="00661ABD">
        <w:tc>
          <w:tcPr>
            <w:tcW w:w="10296" w:type="dxa"/>
            <w:gridSpan w:val="5"/>
          </w:tcPr>
          <w:p w:rsidR="00F32FC3" w:rsidRPr="00661ABD" w:rsidRDefault="00F32FC3" w:rsidP="00F32FC3">
            <w:pPr>
              <w:jc w:val="center"/>
              <w:rPr>
                <w:b/>
                <w:sz w:val="22"/>
                <w:szCs w:val="22"/>
              </w:rPr>
            </w:pPr>
            <w:r w:rsidRPr="00661ABD">
              <w:rPr>
                <w:b/>
                <w:sz w:val="22"/>
                <w:szCs w:val="22"/>
              </w:rPr>
              <w:t>Assessment: Learning Lab Demonstration</w:t>
            </w:r>
          </w:p>
          <w:p w:rsidR="00F32FC3" w:rsidRPr="00661ABD" w:rsidRDefault="00F32FC3" w:rsidP="00F32FC3">
            <w:pPr>
              <w:pStyle w:val="BodyText"/>
              <w:rPr>
                <w:rFonts w:ascii="Times New Roman" w:hAnsi="Times New Roman" w:cs="Times New Roman"/>
                <w:sz w:val="20"/>
                <w:szCs w:val="20"/>
              </w:rPr>
            </w:pPr>
            <w:r w:rsidRPr="00661ABD">
              <w:rPr>
                <w:rFonts w:ascii="Times New Roman" w:hAnsi="Times New Roman" w:cs="Times New Roman"/>
                <w:sz w:val="22"/>
                <w:szCs w:val="22"/>
              </w:rPr>
              <w:t>Objective</w:t>
            </w:r>
            <w:r w:rsidRPr="00661ABD">
              <w:rPr>
                <w:rFonts w:ascii="Times New Roman" w:hAnsi="Times New Roman" w:cs="Times New Roman"/>
                <w:b w:val="0"/>
                <w:sz w:val="22"/>
                <w:szCs w:val="22"/>
              </w:rPr>
              <w:t>: Teacher candidates will demonstrate specific knowledge, disposition, and performances connected to Wisconsin Teacher Standard #s 1, and 4 by demonstrating a science activity for their peers.</w:t>
            </w:r>
          </w:p>
        </w:tc>
      </w:tr>
      <w:tr w:rsidR="00F32FC3" w:rsidRPr="00661ABD">
        <w:tc>
          <w:tcPr>
            <w:tcW w:w="10296" w:type="dxa"/>
            <w:gridSpan w:val="5"/>
          </w:tcPr>
          <w:p w:rsidR="00F32FC3" w:rsidRPr="00661ABD" w:rsidRDefault="00F32FC3" w:rsidP="001412A0">
            <w:pPr>
              <w:pStyle w:val="BodyText"/>
              <w:rPr>
                <w:rFonts w:ascii="Times New Roman" w:hAnsi="Times New Roman" w:cs="Times New Roman"/>
                <w:sz w:val="20"/>
                <w:szCs w:val="20"/>
              </w:rPr>
            </w:pPr>
            <w:r w:rsidRPr="00661ABD">
              <w:rPr>
                <w:rFonts w:ascii="Times New Roman" w:hAnsi="Times New Roman" w:cs="Times New Roman"/>
                <w:sz w:val="20"/>
                <w:szCs w:val="20"/>
              </w:rPr>
              <w:t>WTS 1:  Teachers know the subject they are teaching.</w:t>
            </w:r>
          </w:p>
          <w:p w:rsidR="00F32FC3" w:rsidRPr="00661ABD" w:rsidRDefault="00F32FC3" w:rsidP="001412A0">
            <w:pPr>
              <w:tabs>
                <w:tab w:val="right" w:pos="1620"/>
                <w:tab w:val="left" w:pos="1980"/>
              </w:tabs>
            </w:pPr>
            <w:r w:rsidRPr="00661ABD">
              <w:rPr>
                <w:sz w:val="20"/>
                <w:szCs w:val="20"/>
              </w:rPr>
              <w:t>The teacher understands the central concepts, tools of inquiry, and structures of the discipline she or he teaches and can create learning experiences that make these aspects of subject matter meaningful for pupils.</w:t>
            </w:r>
          </w:p>
        </w:tc>
      </w:tr>
      <w:tr w:rsidR="00F32FC3" w:rsidRPr="00661ABD">
        <w:tc>
          <w:tcPr>
            <w:tcW w:w="3432" w:type="dxa"/>
            <w:tcBorders>
              <w:right w:val="single" w:sz="4" w:space="0" w:color="auto"/>
            </w:tcBorders>
          </w:tcPr>
          <w:p w:rsidR="00F32FC3" w:rsidRPr="00661ABD" w:rsidRDefault="00F32FC3" w:rsidP="001412A0">
            <w:pPr>
              <w:autoSpaceDE w:val="0"/>
              <w:autoSpaceDN w:val="0"/>
              <w:adjustRightInd w:val="0"/>
              <w:rPr>
                <w:b/>
                <w:bCs/>
                <w:sz w:val="20"/>
                <w:szCs w:val="22"/>
              </w:rPr>
            </w:pPr>
            <w:r w:rsidRPr="00661ABD">
              <w:rPr>
                <w:b/>
                <w:bCs/>
                <w:sz w:val="20"/>
                <w:szCs w:val="22"/>
              </w:rPr>
              <w:t>Knowledge</w:t>
            </w:r>
          </w:p>
          <w:p w:rsidR="00F32FC3" w:rsidRPr="00661ABD" w:rsidRDefault="00F32FC3"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 xml:space="preserve">The teacher understands major concepts, assumptions, debates, processes of inquiry, and ways of knowing that are central to the discipline(s) s/he teaches. </w:t>
            </w:r>
          </w:p>
          <w:p w:rsidR="00F32FC3" w:rsidRPr="00661ABD" w:rsidRDefault="00F32FC3"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 xml:space="preserve">The teacher understands how students 'conceptual frameworks and their misconceptions for an area of knowledge can influence their learning. </w:t>
            </w:r>
          </w:p>
          <w:p w:rsidR="00F32FC3" w:rsidRPr="00661ABD" w:rsidRDefault="00F32FC3"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relates his/her disciplinary knowledge to other subject areas.</w:t>
            </w:r>
          </w:p>
          <w:p w:rsidR="00F32FC3" w:rsidRPr="00661ABD" w:rsidRDefault="00F32FC3" w:rsidP="001412A0">
            <w:pPr>
              <w:pStyle w:val="BodyText"/>
              <w:rPr>
                <w:rFonts w:ascii="Times New Roman" w:hAnsi="Times New Roman" w:cs="Times New Roman"/>
                <w:b w:val="0"/>
                <w:bCs w:val="0"/>
              </w:rPr>
            </w:pPr>
          </w:p>
        </w:tc>
        <w:tc>
          <w:tcPr>
            <w:tcW w:w="3432" w:type="dxa"/>
            <w:gridSpan w:val="2"/>
            <w:tcBorders>
              <w:left w:val="single" w:sz="4" w:space="0" w:color="auto"/>
              <w:right w:val="single" w:sz="4" w:space="0" w:color="auto"/>
            </w:tcBorders>
          </w:tcPr>
          <w:p w:rsidR="00F32FC3" w:rsidRPr="00661ABD" w:rsidRDefault="00F32FC3" w:rsidP="001412A0">
            <w:pPr>
              <w:autoSpaceDE w:val="0"/>
              <w:autoSpaceDN w:val="0"/>
              <w:adjustRightInd w:val="0"/>
              <w:rPr>
                <w:b/>
                <w:bCs/>
                <w:sz w:val="20"/>
                <w:szCs w:val="22"/>
              </w:rPr>
            </w:pPr>
            <w:r w:rsidRPr="00661ABD">
              <w:rPr>
                <w:b/>
                <w:bCs/>
                <w:sz w:val="20"/>
                <w:szCs w:val="22"/>
              </w:rPr>
              <w:t>Dispositions</w:t>
            </w:r>
          </w:p>
          <w:p w:rsidR="00F32FC3" w:rsidRPr="00661ABD" w:rsidRDefault="00F32FC3"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 xml:space="preserve">The teacher realizes that subject matter knowledge is not a fixed body of facts but is complex and ever-evolving. S/he seeks to keep abreast of new ideas and understandings in the field. </w:t>
            </w:r>
          </w:p>
          <w:p w:rsidR="00F32FC3" w:rsidRPr="00661ABD" w:rsidRDefault="00F32FC3"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 xml:space="preserve">The teacher appreciates multiple perspectives and conveys to learners how knowledge is developed from the vantage point of the learner. </w:t>
            </w:r>
          </w:p>
          <w:p w:rsidR="00F32FC3" w:rsidRPr="00661ABD" w:rsidRDefault="00F32FC3"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has enthusiasm for the discipline(s) s/he teaches and sees connections to everyday life.</w:t>
            </w:r>
          </w:p>
          <w:p w:rsidR="00F32FC3" w:rsidRPr="00661ABD" w:rsidRDefault="00F32FC3"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is committed to continuous learning and engages in professional discourse about subject matter knowledge and children's learning of the discipline.</w:t>
            </w:r>
          </w:p>
          <w:p w:rsidR="00F32FC3" w:rsidRPr="00661ABD" w:rsidRDefault="00F32FC3" w:rsidP="001412A0">
            <w:pPr>
              <w:pStyle w:val="BodyText"/>
              <w:rPr>
                <w:rFonts w:ascii="Times New Roman" w:hAnsi="Times New Roman" w:cs="Times New Roman"/>
                <w:b w:val="0"/>
                <w:bCs w:val="0"/>
              </w:rPr>
            </w:pPr>
          </w:p>
        </w:tc>
        <w:tc>
          <w:tcPr>
            <w:tcW w:w="3432" w:type="dxa"/>
            <w:gridSpan w:val="2"/>
            <w:tcBorders>
              <w:left w:val="single" w:sz="4" w:space="0" w:color="auto"/>
            </w:tcBorders>
          </w:tcPr>
          <w:p w:rsidR="00F32FC3" w:rsidRPr="00661ABD" w:rsidRDefault="00F32FC3" w:rsidP="001412A0">
            <w:pPr>
              <w:autoSpaceDE w:val="0"/>
              <w:autoSpaceDN w:val="0"/>
              <w:adjustRightInd w:val="0"/>
              <w:rPr>
                <w:b/>
                <w:bCs/>
                <w:sz w:val="20"/>
                <w:szCs w:val="22"/>
              </w:rPr>
            </w:pPr>
            <w:r w:rsidRPr="00661ABD">
              <w:rPr>
                <w:b/>
                <w:bCs/>
                <w:sz w:val="20"/>
                <w:szCs w:val="22"/>
              </w:rPr>
              <w:t>Performances</w:t>
            </w:r>
          </w:p>
          <w:p w:rsidR="00F32FC3" w:rsidRPr="00661ABD" w:rsidRDefault="00F32FC3"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effectively uses multiple representations and explanations of disciplinary concepts that capture key ideas and links them to students' prior understandings.</w:t>
            </w:r>
          </w:p>
          <w:p w:rsidR="00F32FC3" w:rsidRPr="00661ABD" w:rsidRDefault="00F32FC3"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can represent and use differing viewpoints, theories, "ways of knowing," and methods of inquiry in his/her teaching of subject matter concepts.</w:t>
            </w:r>
          </w:p>
          <w:p w:rsidR="00F32FC3" w:rsidRPr="00661ABD" w:rsidRDefault="00F32FC3"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can evaluate teaching resources and curriculum materials for their comprehensiveness, accuracy, and usefulness in representing particular ideas and concepts.</w:t>
            </w:r>
          </w:p>
          <w:p w:rsidR="00F32FC3" w:rsidRPr="00661ABD" w:rsidRDefault="00F32FC3"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engages students in generating knowledge and testing hypotheses according to the methods of inquiry and standards of evidence used in the discipline.</w:t>
            </w:r>
          </w:p>
          <w:p w:rsidR="00F32FC3" w:rsidRPr="00661ABD" w:rsidRDefault="00F32FC3"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develops and uses curricula that encourage students to see, question, and interpret ideas from diverse perspectives.</w:t>
            </w:r>
          </w:p>
          <w:p w:rsidR="00F32FC3" w:rsidRPr="00661ABD" w:rsidRDefault="00F32FC3" w:rsidP="0077697D">
            <w:pPr>
              <w:numPr>
                <w:ilvl w:val="0"/>
                <w:numId w:val="17"/>
              </w:numPr>
              <w:tabs>
                <w:tab w:val="clear" w:pos="720"/>
                <w:tab w:val="num" w:pos="180"/>
              </w:tabs>
              <w:autoSpaceDE w:val="0"/>
              <w:autoSpaceDN w:val="0"/>
              <w:adjustRightInd w:val="0"/>
              <w:ind w:left="180" w:hanging="180"/>
              <w:rPr>
                <w:sz w:val="16"/>
                <w:szCs w:val="16"/>
              </w:rPr>
            </w:pPr>
            <w:r w:rsidRPr="00661ABD">
              <w:rPr>
                <w:sz w:val="16"/>
                <w:szCs w:val="16"/>
              </w:rPr>
              <w:t>The teacher can create interdisciplinary learning experiences that encourage students to integrate knowledge, skills, and methods of inquiry from several subject areas.</w:t>
            </w:r>
          </w:p>
        </w:tc>
      </w:tr>
      <w:tr w:rsidR="00F32FC3" w:rsidRPr="00661ABD">
        <w:tc>
          <w:tcPr>
            <w:tcW w:w="10296" w:type="dxa"/>
            <w:gridSpan w:val="5"/>
          </w:tcPr>
          <w:p w:rsidR="00F32FC3" w:rsidRPr="00661ABD" w:rsidRDefault="00F32FC3" w:rsidP="001412A0">
            <w:pPr>
              <w:tabs>
                <w:tab w:val="left" w:pos="720"/>
                <w:tab w:val="left" w:pos="1440"/>
              </w:tabs>
              <w:ind w:left="720" w:hanging="720"/>
              <w:rPr>
                <w:b/>
                <w:sz w:val="20"/>
                <w:u w:val="single"/>
              </w:rPr>
            </w:pPr>
            <w:r w:rsidRPr="00661ABD">
              <w:rPr>
                <w:b/>
                <w:sz w:val="20"/>
              </w:rPr>
              <w:t>WTS 4. Teachers know how to teach</w:t>
            </w:r>
            <w:r w:rsidRPr="00661ABD">
              <w:rPr>
                <w:b/>
                <w:sz w:val="20"/>
                <w:u w:val="single"/>
              </w:rPr>
              <w:t>.</w:t>
            </w:r>
          </w:p>
          <w:p w:rsidR="00F32FC3" w:rsidRPr="00661ABD" w:rsidRDefault="00F32FC3" w:rsidP="001412A0">
            <w:pPr>
              <w:tabs>
                <w:tab w:val="left" w:pos="720"/>
                <w:tab w:val="left" w:pos="1440"/>
              </w:tabs>
              <w:rPr>
                <w:rStyle w:val="Strong"/>
              </w:rPr>
            </w:pPr>
            <w:r w:rsidRPr="00661ABD">
              <w:rPr>
                <w:color w:val="000000"/>
                <w:sz w:val="20"/>
                <w:szCs w:val="20"/>
              </w:rPr>
              <w:t>The teacher understands and uses a variety of instructional strategies, including the use of technology, to encourage children's development of critical thinking, problem solving, and performance skills.</w:t>
            </w:r>
          </w:p>
        </w:tc>
      </w:tr>
      <w:tr w:rsidR="00C30A2A" w:rsidRPr="00661ABD">
        <w:tc>
          <w:tcPr>
            <w:tcW w:w="3645" w:type="dxa"/>
            <w:gridSpan w:val="2"/>
            <w:tcBorders>
              <w:right w:val="single" w:sz="4" w:space="0" w:color="auto"/>
            </w:tcBorders>
          </w:tcPr>
          <w:p w:rsidR="00C30A2A" w:rsidRPr="00661ABD" w:rsidRDefault="00C30A2A" w:rsidP="001412A0">
            <w:pPr>
              <w:autoSpaceDE w:val="0"/>
              <w:autoSpaceDN w:val="0"/>
              <w:adjustRightInd w:val="0"/>
              <w:rPr>
                <w:b/>
                <w:bCs/>
                <w:sz w:val="16"/>
                <w:szCs w:val="16"/>
              </w:rPr>
            </w:pPr>
            <w:r w:rsidRPr="00661ABD">
              <w:rPr>
                <w:b/>
                <w:bCs/>
                <w:sz w:val="16"/>
                <w:szCs w:val="16"/>
              </w:rPr>
              <w:t>Knowledge</w:t>
            </w:r>
          </w:p>
          <w:p w:rsidR="00C30A2A" w:rsidRPr="00661ABD" w:rsidRDefault="00C30A2A" w:rsidP="0077697D">
            <w:pPr>
              <w:numPr>
                <w:ilvl w:val="0"/>
                <w:numId w:val="18"/>
              </w:numPr>
              <w:tabs>
                <w:tab w:val="clear" w:pos="720"/>
                <w:tab w:val="num" w:pos="360"/>
              </w:tabs>
              <w:autoSpaceDE w:val="0"/>
              <w:autoSpaceDN w:val="0"/>
              <w:adjustRightInd w:val="0"/>
              <w:ind w:left="360" w:hanging="270"/>
              <w:rPr>
                <w:sz w:val="16"/>
                <w:szCs w:val="16"/>
              </w:rPr>
            </w:pPr>
            <w:r w:rsidRPr="00661ABD">
              <w:rPr>
                <w:sz w:val="16"/>
                <w:szCs w:val="16"/>
              </w:rPr>
              <w:t xml:space="preserve">The teacher understands the cognitive processes associated with various kinds of learning (e. g. critical and creative thinking, problem structuring and problem solving, invention, memorization and recall) and how these processes can be stimulated. </w:t>
            </w:r>
          </w:p>
          <w:p w:rsidR="00C30A2A" w:rsidRPr="00661ABD" w:rsidRDefault="00C30A2A" w:rsidP="0077697D">
            <w:pPr>
              <w:numPr>
                <w:ilvl w:val="0"/>
                <w:numId w:val="18"/>
              </w:numPr>
              <w:tabs>
                <w:tab w:val="clear" w:pos="720"/>
                <w:tab w:val="num" w:pos="360"/>
              </w:tabs>
              <w:autoSpaceDE w:val="0"/>
              <w:autoSpaceDN w:val="0"/>
              <w:adjustRightInd w:val="0"/>
              <w:ind w:left="360" w:hanging="270"/>
              <w:rPr>
                <w:sz w:val="16"/>
                <w:szCs w:val="16"/>
              </w:rPr>
            </w:pPr>
            <w:r w:rsidRPr="00661ABD">
              <w:rPr>
                <w:sz w:val="16"/>
                <w:szCs w:val="16"/>
              </w:rPr>
              <w:t>The teacher understands principles and techniques, along with advantages and limitations, associated with various instructional strategies (e. g. cooperative learning, direct instruction, discovery learning, whole group discussion, independent study, interdisciplinary instruction).</w:t>
            </w:r>
          </w:p>
          <w:p w:rsidR="00C30A2A" w:rsidRPr="00661ABD" w:rsidRDefault="00C30A2A" w:rsidP="0077697D">
            <w:pPr>
              <w:numPr>
                <w:ilvl w:val="0"/>
                <w:numId w:val="18"/>
              </w:numPr>
              <w:tabs>
                <w:tab w:val="clear" w:pos="720"/>
                <w:tab w:val="num" w:pos="360"/>
              </w:tabs>
              <w:autoSpaceDE w:val="0"/>
              <w:autoSpaceDN w:val="0"/>
              <w:adjustRightInd w:val="0"/>
              <w:ind w:left="360" w:hanging="270"/>
              <w:rPr>
                <w:sz w:val="16"/>
                <w:szCs w:val="16"/>
              </w:rPr>
            </w:pPr>
            <w:r w:rsidRPr="00661ABD">
              <w:rPr>
                <w:sz w:val="16"/>
                <w:szCs w:val="16"/>
              </w:rPr>
              <w:t>The teacher knows how to enhance learning through the use of a wide variety of materials as well as human and technological resources (e. g. computers, audio-visual technologies, videotapes and discs, local experts, primary documents and artifacts, texts, reference books, literature, and other print resources).</w:t>
            </w:r>
          </w:p>
        </w:tc>
        <w:tc>
          <w:tcPr>
            <w:tcW w:w="3285" w:type="dxa"/>
            <w:gridSpan w:val="2"/>
            <w:tcBorders>
              <w:right w:val="single" w:sz="4" w:space="0" w:color="auto"/>
            </w:tcBorders>
          </w:tcPr>
          <w:p w:rsidR="00C30A2A" w:rsidRPr="00661ABD" w:rsidRDefault="00C30A2A" w:rsidP="001412A0">
            <w:pPr>
              <w:autoSpaceDE w:val="0"/>
              <w:autoSpaceDN w:val="0"/>
              <w:adjustRightInd w:val="0"/>
              <w:rPr>
                <w:b/>
                <w:bCs/>
                <w:sz w:val="16"/>
                <w:szCs w:val="16"/>
              </w:rPr>
            </w:pPr>
            <w:r w:rsidRPr="00661ABD">
              <w:rPr>
                <w:b/>
                <w:bCs/>
                <w:sz w:val="16"/>
                <w:szCs w:val="16"/>
              </w:rPr>
              <w:t>Dispositions</w:t>
            </w:r>
          </w:p>
          <w:p w:rsidR="00C30A2A" w:rsidRPr="00661ABD" w:rsidRDefault="00C30A2A" w:rsidP="0077697D">
            <w:pPr>
              <w:numPr>
                <w:ilvl w:val="0"/>
                <w:numId w:val="23"/>
              </w:numPr>
              <w:tabs>
                <w:tab w:val="clear" w:pos="720"/>
                <w:tab w:val="num" w:pos="315"/>
              </w:tabs>
              <w:autoSpaceDE w:val="0"/>
              <w:autoSpaceDN w:val="0"/>
              <w:adjustRightInd w:val="0"/>
              <w:ind w:left="315" w:hanging="180"/>
              <w:rPr>
                <w:sz w:val="16"/>
                <w:szCs w:val="16"/>
              </w:rPr>
            </w:pPr>
            <w:r w:rsidRPr="00661ABD">
              <w:rPr>
                <w:sz w:val="16"/>
                <w:szCs w:val="16"/>
              </w:rPr>
              <w:t>The teacher values the development of students’ critical thinking, independent problem solving, and performance capabilities.</w:t>
            </w:r>
          </w:p>
          <w:p w:rsidR="00C30A2A" w:rsidRPr="00661ABD" w:rsidRDefault="00C30A2A" w:rsidP="0077697D">
            <w:pPr>
              <w:numPr>
                <w:ilvl w:val="0"/>
                <w:numId w:val="18"/>
              </w:numPr>
              <w:tabs>
                <w:tab w:val="clear" w:pos="720"/>
                <w:tab w:val="num" w:pos="360"/>
              </w:tabs>
              <w:autoSpaceDE w:val="0"/>
              <w:autoSpaceDN w:val="0"/>
              <w:adjustRightInd w:val="0"/>
              <w:ind w:left="360" w:hanging="270"/>
              <w:rPr>
                <w:sz w:val="16"/>
                <w:szCs w:val="16"/>
              </w:rPr>
            </w:pPr>
            <w:r w:rsidRPr="00661ABD">
              <w:rPr>
                <w:sz w:val="16"/>
                <w:szCs w:val="16"/>
              </w:rPr>
              <w:t>The teacher values flexibility and reciprocity in the teaching process as necessary for adapting instruction to student responses, ideas, and needs.</w:t>
            </w:r>
          </w:p>
        </w:tc>
        <w:tc>
          <w:tcPr>
            <w:tcW w:w="3366" w:type="dxa"/>
            <w:tcBorders>
              <w:left w:val="single" w:sz="4" w:space="0" w:color="auto"/>
            </w:tcBorders>
          </w:tcPr>
          <w:p w:rsidR="00C30A2A" w:rsidRPr="00661ABD" w:rsidRDefault="00C30A2A" w:rsidP="001412A0">
            <w:pPr>
              <w:autoSpaceDE w:val="0"/>
              <w:autoSpaceDN w:val="0"/>
              <w:adjustRightInd w:val="0"/>
              <w:rPr>
                <w:b/>
                <w:bCs/>
                <w:sz w:val="16"/>
                <w:szCs w:val="16"/>
              </w:rPr>
            </w:pPr>
            <w:r w:rsidRPr="00661ABD">
              <w:rPr>
                <w:b/>
                <w:bCs/>
                <w:sz w:val="16"/>
                <w:szCs w:val="16"/>
              </w:rPr>
              <w:t>Performances</w:t>
            </w:r>
          </w:p>
          <w:p w:rsidR="00C30A2A" w:rsidRPr="00661ABD" w:rsidRDefault="00C30A2A" w:rsidP="0077697D">
            <w:pPr>
              <w:numPr>
                <w:ilvl w:val="0"/>
                <w:numId w:val="24"/>
              </w:numPr>
              <w:tabs>
                <w:tab w:val="clear" w:pos="720"/>
                <w:tab w:val="num" w:pos="180"/>
              </w:tabs>
              <w:autoSpaceDE w:val="0"/>
              <w:autoSpaceDN w:val="0"/>
              <w:adjustRightInd w:val="0"/>
              <w:ind w:left="180" w:hanging="180"/>
              <w:rPr>
                <w:sz w:val="16"/>
                <w:szCs w:val="16"/>
              </w:rPr>
            </w:pPr>
            <w:r w:rsidRPr="00661ABD">
              <w:rPr>
                <w:sz w:val="16"/>
                <w:szCs w:val="16"/>
              </w:rPr>
              <w:t>The teacher carefully evaluates how to achieve learning goals, choosing alternative teaching strategies and materials to achieve different instructional purposes and to meet student needs (e.g. developmental stages, prior knowledge, learning styles, learning differences, and interests).</w:t>
            </w:r>
          </w:p>
          <w:p w:rsidR="00C30A2A" w:rsidRPr="00661ABD" w:rsidRDefault="00C30A2A" w:rsidP="0077697D">
            <w:pPr>
              <w:numPr>
                <w:ilvl w:val="0"/>
                <w:numId w:val="24"/>
              </w:numPr>
              <w:tabs>
                <w:tab w:val="clear" w:pos="720"/>
                <w:tab w:val="num" w:pos="180"/>
              </w:tabs>
              <w:autoSpaceDE w:val="0"/>
              <w:autoSpaceDN w:val="0"/>
              <w:adjustRightInd w:val="0"/>
              <w:ind w:left="180" w:hanging="180"/>
              <w:rPr>
                <w:sz w:val="16"/>
                <w:szCs w:val="16"/>
              </w:rPr>
            </w:pPr>
            <w:r w:rsidRPr="00661ABD">
              <w:rPr>
                <w:sz w:val="16"/>
                <w:szCs w:val="16"/>
              </w:rPr>
              <w:t>The teacher uses multiple teaching and learning strategies to engage students in active learning opportunities that promote the development of critical thinking, problem solving, and performance capabilities and that help students assume responsibility for identifying and using learning resources.</w:t>
            </w:r>
          </w:p>
          <w:p w:rsidR="00C30A2A" w:rsidRPr="00661ABD" w:rsidRDefault="00C30A2A" w:rsidP="0077697D">
            <w:pPr>
              <w:numPr>
                <w:ilvl w:val="0"/>
                <w:numId w:val="24"/>
              </w:numPr>
              <w:tabs>
                <w:tab w:val="clear" w:pos="720"/>
                <w:tab w:val="num" w:pos="180"/>
              </w:tabs>
              <w:autoSpaceDE w:val="0"/>
              <w:autoSpaceDN w:val="0"/>
              <w:adjustRightInd w:val="0"/>
              <w:ind w:left="180" w:hanging="180"/>
              <w:rPr>
                <w:sz w:val="16"/>
                <w:szCs w:val="16"/>
              </w:rPr>
            </w:pPr>
            <w:r w:rsidRPr="00661ABD">
              <w:rPr>
                <w:sz w:val="16"/>
                <w:szCs w:val="16"/>
              </w:rPr>
              <w:t>The teacher constantly monitors and adjusts strategies in response to learner feedback.</w:t>
            </w:r>
          </w:p>
          <w:p w:rsidR="00C30A2A" w:rsidRPr="00661ABD" w:rsidRDefault="00C30A2A" w:rsidP="0077697D">
            <w:pPr>
              <w:numPr>
                <w:ilvl w:val="0"/>
                <w:numId w:val="24"/>
              </w:numPr>
              <w:tabs>
                <w:tab w:val="clear" w:pos="720"/>
                <w:tab w:val="num" w:pos="180"/>
              </w:tabs>
              <w:autoSpaceDE w:val="0"/>
              <w:autoSpaceDN w:val="0"/>
              <w:adjustRightInd w:val="0"/>
              <w:ind w:left="180" w:hanging="180"/>
              <w:rPr>
                <w:sz w:val="16"/>
                <w:szCs w:val="16"/>
              </w:rPr>
            </w:pPr>
            <w:r w:rsidRPr="00661ABD">
              <w:rPr>
                <w:sz w:val="16"/>
                <w:szCs w:val="16"/>
              </w:rPr>
              <w:t xml:space="preserve">The teacher varies his or her role in the instructional process (e. g. instructor, facilitator, coach, audience) in relation to the content and purposes of instruction and the needs of students. </w:t>
            </w:r>
          </w:p>
          <w:p w:rsidR="00C30A2A" w:rsidRPr="00661ABD" w:rsidRDefault="00C30A2A" w:rsidP="0077697D">
            <w:pPr>
              <w:numPr>
                <w:ilvl w:val="0"/>
                <w:numId w:val="18"/>
              </w:numPr>
              <w:tabs>
                <w:tab w:val="clear" w:pos="720"/>
                <w:tab w:val="num" w:pos="270"/>
              </w:tabs>
              <w:autoSpaceDE w:val="0"/>
              <w:autoSpaceDN w:val="0"/>
              <w:adjustRightInd w:val="0"/>
              <w:ind w:left="270" w:hanging="270"/>
              <w:rPr>
                <w:sz w:val="16"/>
                <w:szCs w:val="16"/>
              </w:rPr>
            </w:pPr>
            <w:r w:rsidRPr="00661ABD">
              <w:rPr>
                <w:sz w:val="16"/>
                <w:szCs w:val="16"/>
              </w:rPr>
              <w:t>The teacher develops a variety of clear, accurate presentations and representations of concepts, using alternative explanations to assist students’ understanding and presenting diverse perspectives</w:t>
            </w:r>
          </w:p>
        </w:tc>
      </w:tr>
    </w:tbl>
    <w:p w:rsidR="00EB7C89" w:rsidRDefault="00EB7C89">
      <w:pPr>
        <w:rPr>
          <w:b/>
        </w:rPr>
      </w:pPr>
    </w:p>
    <w:p w:rsidR="00A56513" w:rsidRDefault="00A56513">
      <w:pPr>
        <w:rPr>
          <w:b/>
        </w:rPr>
      </w:pPr>
      <w:r>
        <w:rPr>
          <w:b/>
        </w:rPr>
        <w:br w:type="page"/>
      </w:r>
    </w:p>
    <w:p w:rsidR="00F32FC3" w:rsidRPr="00661ABD" w:rsidRDefault="00EB7C89" w:rsidP="00EB7C89">
      <w:pPr>
        <w:jc w:val="center"/>
        <w:rPr>
          <w:b/>
        </w:rPr>
      </w:pPr>
      <w:r>
        <w:rPr>
          <w:b/>
        </w:rPr>
        <w:t>L</w:t>
      </w:r>
      <w:r w:rsidR="00F32FC3" w:rsidRPr="00661ABD">
        <w:rPr>
          <w:b/>
        </w:rPr>
        <w:t>earning Lab Presentation</w:t>
      </w:r>
    </w:p>
    <w:p w:rsidR="00F91565" w:rsidRPr="00A56513" w:rsidRDefault="00502E16" w:rsidP="00545333">
      <w:pPr>
        <w:tabs>
          <w:tab w:val="left" w:pos="540"/>
          <w:tab w:val="left" w:pos="1080"/>
          <w:tab w:val="right" w:pos="1800"/>
        </w:tabs>
        <w:rPr>
          <w:rFonts w:ascii="Arial" w:hAnsi="Arial"/>
          <w:sz w:val="22"/>
          <w:szCs w:val="22"/>
        </w:rPr>
      </w:pPr>
      <w:r w:rsidRPr="00A56513">
        <w:rPr>
          <w:b/>
          <w:sz w:val="22"/>
          <w:szCs w:val="22"/>
        </w:rPr>
        <w:t xml:space="preserve">Description: </w:t>
      </w:r>
      <w:r w:rsidR="00545333" w:rsidRPr="00A56513">
        <w:rPr>
          <w:sz w:val="22"/>
          <w:szCs w:val="22"/>
        </w:rPr>
        <w:t>Teacher candidates will teach a science lesson using appropriate strategies and methods.  Teacher candidates will lead a small group through a science investigation not yet demonstrated during class. Candidates will share an outline of the activity in RIO format on the course wiki.</w:t>
      </w:r>
    </w:p>
    <w:p w:rsidR="00502E16" w:rsidRPr="00A56513" w:rsidRDefault="00F91565" w:rsidP="00F91565">
      <w:pPr>
        <w:tabs>
          <w:tab w:val="left" w:pos="540"/>
          <w:tab w:val="left" w:pos="1080"/>
          <w:tab w:val="right" w:pos="1800"/>
        </w:tabs>
        <w:rPr>
          <w:sz w:val="22"/>
          <w:szCs w:val="22"/>
        </w:rPr>
      </w:pPr>
      <w:r w:rsidRPr="00A56513">
        <w:rPr>
          <w:sz w:val="22"/>
          <w:szCs w:val="22"/>
        </w:rPr>
        <w:t>Product:  Le</w:t>
      </w:r>
      <w:r w:rsidR="00EC1213" w:rsidRPr="00A56513">
        <w:rPr>
          <w:sz w:val="22"/>
          <w:szCs w:val="22"/>
        </w:rPr>
        <w:t>arning L</w:t>
      </w:r>
      <w:r w:rsidR="00545333" w:rsidRPr="00A56513">
        <w:rPr>
          <w:sz w:val="22"/>
          <w:szCs w:val="22"/>
        </w:rPr>
        <w:t>ab presentation (25</w:t>
      </w:r>
      <w:r w:rsidRPr="00A56513">
        <w:rPr>
          <w:sz w:val="22"/>
          <w:szCs w:val="22"/>
        </w:rPr>
        <w:t>%)</w:t>
      </w:r>
    </w:p>
    <w:p w:rsidR="00EC1213" w:rsidRPr="00661ABD" w:rsidRDefault="00EC1213" w:rsidP="00EC1213">
      <w:pPr>
        <w:jc w:val="center"/>
        <w:rPr>
          <w:b/>
        </w:rPr>
      </w:pPr>
    </w:p>
    <w:p w:rsidR="00EC1213" w:rsidRPr="00A56513" w:rsidRDefault="002505A6" w:rsidP="00A56513">
      <w:pPr>
        <w:jc w:val="center"/>
        <w:rPr>
          <w:sz w:val="22"/>
          <w:szCs w:val="22"/>
        </w:rPr>
      </w:pPr>
      <w:r w:rsidRPr="00A56513">
        <w:rPr>
          <w:b/>
          <w:sz w:val="22"/>
          <w:szCs w:val="22"/>
        </w:rPr>
        <w:t>EDM</w:t>
      </w:r>
      <w:r w:rsidR="00EC1213" w:rsidRPr="00A56513">
        <w:rPr>
          <w:b/>
          <w:sz w:val="22"/>
          <w:szCs w:val="22"/>
        </w:rPr>
        <w:t xml:space="preserve"> 520 Elementary /Middle Science Methods</w:t>
      </w:r>
      <w:r w:rsidR="00A56513">
        <w:rPr>
          <w:b/>
          <w:sz w:val="22"/>
          <w:szCs w:val="22"/>
        </w:rPr>
        <w:tab/>
      </w:r>
      <w:r w:rsidR="00545333" w:rsidRPr="00A56513">
        <w:rPr>
          <w:sz w:val="22"/>
          <w:szCs w:val="22"/>
        </w:rPr>
        <w:t>Learning Lab Presentation</w:t>
      </w:r>
    </w:p>
    <w:p w:rsidR="00EC1213" w:rsidRPr="00A56513" w:rsidRDefault="00EC1213" w:rsidP="00EC1213">
      <w:pPr>
        <w:rPr>
          <w:sz w:val="22"/>
          <w:szCs w:val="22"/>
        </w:rPr>
      </w:pPr>
      <w:r w:rsidRPr="00A56513">
        <w:rPr>
          <w:sz w:val="22"/>
          <w:szCs w:val="22"/>
        </w:rPr>
        <w:t xml:space="preserve">Teacher Candidate: </w:t>
      </w:r>
      <w:r w:rsidRPr="00A56513">
        <w:rPr>
          <w:sz w:val="22"/>
          <w:szCs w:val="22"/>
          <w:u w:val="single"/>
        </w:rPr>
        <w:tab/>
      </w:r>
      <w:r w:rsidRPr="00A56513">
        <w:rPr>
          <w:sz w:val="22"/>
          <w:szCs w:val="22"/>
          <w:u w:val="single"/>
        </w:rPr>
        <w:tab/>
      </w:r>
      <w:r w:rsidRPr="00A56513">
        <w:rPr>
          <w:sz w:val="22"/>
          <w:szCs w:val="22"/>
          <w:u w:val="single"/>
        </w:rPr>
        <w:tab/>
      </w:r>
      <w:r w:rsidRPr="00A56513">
        <w:rPr>
          <w:sz w:val="22"/>
          <w:szCs w:val="22"/>
          <w:u w:val="single"/>
        </w:rPr>
        <w:tab/>
      </w:r>
      <w:r w:rsidRPr="00A56513">
        <w:rPr>
          <w:sz w:val="22"/>
          <w:szCs w:val="22"/>
          <w:u w:val="single"/>
        </w:rPr>
        <w:tab/>
      </w:r>
      <w:r w:rsidRPr="00A56513">
        <w:rPr>
          <w:sz w:val="22"/>
          <w:szCs w:val="22"/>
        </w:rPr>
        <w:tab/>
        <w:t xml:space="preserve">Date: </w:t>
      </w:r>
      <w:r w:rsidRPr="00A56513">
        <w:rPr>
          <w:sz w:val="22"/>
          <w:szCs w:val="22"/>
          <w:u w:val="single"/>
        </w:rPr>
        <w:tab/>
      </w:r>
      <w:r w:rsidRPr="00A56513">
        <w:rPr>
          <w:sz w:val="22"/>
          <w:szCs w:val="22"/>
          <w:u w:val="single"/>
        </w:rPr>
        <w:tab/>
      </w:r>
      <w:r w:rsidRPr="00A56513">
        <w:rPr>
          <w:sz w:val="22"/>
          <w:szCs w:val="22"/>
          <w:u w:val="single"/>
        </w:rPr>
        <w:tab/>
      </w:r>
      <w:r w:rsidRPr="00A56513">
        <w:rPr>
          <w:sz w:val="22"/>
          <w:szCs w:val="22"/>
          <w:u w:val="single"/>
        </w:rPr>
        <w:tab/>
      </w:r>
    </w:p>
    <w:p w:rsidR="00EC1213" w:rsidRPr="00661ABD" w:rsidRDefault="00EC1213" w:rsidP="00EC1213">
      <w:pPr>
        <w:rPr>
          <w:b/>
          <w:bCs/>
          <w:sz w:val="20"/>
        </w:rPr>
      </w:pPr>
      <w:r w:rsidRPr="00A56513">
        <w:rPr>
          <w:sz w:val="22"/>
          <w:szCs w:val="22"/>
        </w:rPr>
        <w:t xml:space="preserve">Instructor: </w:t>
      </w:r>
      <w:r w:rsidRPr="00A56513">
        <w:rPr>
          <w:sz w:val="22"/>
          <w:szCs w:val="22"/>
          <w:u w:val="single"/>
        </w:rPr>
        <w:tab/>
      </w:r>
      <w:r w:rsidRPr="00A56513">
        <w:rPr>
          <w:sz w:val="22"/>
          <w:szCs w:val="22"/>
          <w:u w:val="single"/>
        </w:rPr>
        <w:tab/>
      </w:r>
      <w:r w:rsidRPr="00A56513">
        <w:rPr>
          <w:sz w:val="22"/>
          <w:szCs w:val="22"/>
          <w:u w:val="single"/>
        </w:rPr>
        <w:tab/>
      </w:r>
      <w:r w:rsidRPr="00A56513">
        <w:rPr>
          <w:sz w:val="22"/>
          <w:szCs w:val="22"/>
          <w:u w:val="single"/>
        </w:rPr>
        <w:tab/>
      </w:r>
      <w:r w:rsidRPr="00661ABD">
        <w:rPr>
          <w:u w:val="single"/>
        </w:rPr>
        <w:tab/>
      </w:r>
      <w:r w:rsidRPr="00661ABD">
        <w:rPr>
          <w:u w:val="single"/>
        </w:rPr>
        <w:tab/>
      </w:r>
      <w:r w:rsidRPr="00661ABD">
        <w:rPr>
          <w:u w:val="single"/>
        </w:rPr>
        <w:tab/>
      </w:r>
    </w:p>
    <w:p w:rsidR="00EC1213" w:rsidRPr="00661ABD" w:rsidRDefault="00EC1213" w:rsidP="000820E8">
      <w:pPr>
        <w:pStyle w:val="BodyText"/>
        <w:rPr>
          <w:b w:val="0"/>
          <w:bCs w:val="0"/>
          <w:i/>
          <w:sz w:val="20"/>
          <w:szCs w:val="20"/>
        </w:rPr>
      </w:pPr>
      <w:r w:rsidRPr="00661ABD">
        <w:rPr>
          <w:rFonts w:ascii="Times New Roman" w:hAnsi="Times New Roman" w:cs="Times New Roman"/>
          <w:i/>
          <w:sz w:val="20"/>
          <w:szCs w:val="20"/>
        </w:rPr>
        <w:t>WTS 1:  Teachers know the subject they are teaching.</w:t>
      </w:r>
      <w:r w:rsidR="000820E8">
        <w:rPr>
          <w:rFonts w:ascii="Times New Roman" w:hAnsi="Times New Roman" w:cs="Times New Roman"/>
          <w:i/>
          <w:sz w:val="20"/>
          <w:szCs w:val="20"/>
        </w:rPr>
        <w:tab/>
      </w:r>
      <w:r w:rsidR="000820E8">
        <w:rPr>
          <w:rFonts w:ascii="Times New Roman" w:hAnsi="Times New Roman" w:cs="Times New Roman"/>
          <w:i/>
          <w:sz w:val="20"/>
          <w:szCs w:val="20"/>
        </w:rPr>
        <w:tab/>
      </w:r>
      <w:r w:rsidRPr="000820E8">
        <w:rPr>
          <w:rFonts w:ascii="Times New Roman" w:hAnsi="Times New Roman" w:cs="Times New Roman"/>
          <w:bCs w:val="0"/>
          <w:i/>
          <w:sz w:val="20"/>
          <w:szCs w:val="20"/>
        </w:rPr>
        <w:t>WTS 4: Teachers know how to teach.</w:t>
      </w:r>
    </w:p>
    <w:tbl>
      <w:tblPr>
        <w:tblW w:w="10214" w:type="dxa"/>
        <w:jc w:val="center"/>
        <w:tblInd w:w="-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89"/>
        <w:gridCol w:w="1980"/>
        <w:gridCol w:w="1980"/>
        <w:gridCol w:w="1350"/>
        <w:gridCol w:w="630"/>
        <w:gridCol w:w="1980"/>
        <w:gridCol w:w="805"/>
      </w:tblGrid>
      <w:tr w:rsidR="00EB7C89" w:rsidRPr="00661ABD">
        <w:trPr>
          <w:trHeight w:val="714"/>
          <w:jc w:val="center"/>
        </w:trPr>
        <w:tc>
          <w:tcPr>
            <w:tcW w:w="1489" w:type="dxa"/>
          </w:tcPr>
          <w:p w:rsidR="0045352C" w:rsidRPr="00661ABD" w:rsidRDefault="0045352C" w:rsidP="00DE6B17">
            <w:pPr>
              <w:jc w:val="center"/>
              <w:rPr>
                <w:b/>
                <w:bCs/>
                <w:sz w:val="22"/>
                <w:szCs w:val="22"/>
              </w:rPr>
            </w:pPr>
            <w:r w:rsidRPr="00661ABD">
              <w:rPr>
                <w:b/>
                <w:bCs/>
                <w:sz w:val="22"/>
                <w:szCs w:val="22"/>
              </w:rPr>
              <w:t>Required criteria</w:t>
            </w:r>
          </w:p>
        </w:tc>
        <w:tc>
          <w:tcPr>
            <w:tcW w:w="1980" w:type="dxa"/>
          </w:tcPr>
          <w:p w:rsidR="0045352C" w:rsidRPr="00661ABD" w:rsidRDefault="0045352C" w:rsidP="00DE6B17">
            <w:pPr>
              <w:jc w:val="center"/>
              <w:rPr>
                <w:bCs/>
                <w:sz w:val="22"/>
              </w:rPr>
            </w:pPr>
            <w:r w:rsidRPr="00661ABD">
              <w:rPr>
                <w:b/>
                <w:bCs/>
                <w:sz w:val="22"/>
              </w:rPr>
              <w:t xml:space="preserve">4 - A </w:t>
            </w:r>
            <w:r w:rsidRPr="00661ABD">
              <w:rPr>
                <w:bCs/>
                <w:sz w:val="22"/>
              </w:rPr>
              <w:t>Exemplary/</w:t>
            </w:r>
          </w:p>
          <w:p w:rsidR="0045352C" w:rsidRPr="00661ABD" w:rsidRDefault="0045352C" w:rsidP="00DE6B17">
            <w:pPr>
              <w:jc w:val="center"/>
              <w:rPr>
                <w:b/>
                <w:bCs/>
                <w:sz w:val="22"/>
              </w:rPr>
            </w:pPr>
            <w:r w:rsidRPr="00661ABD">
              <w:rPr>
                <w:bCs/>
                <w:sz w:val="22"/>
              </w:rPr>
              <w:t>Advanced</w:t>
            </w:r>
          </w:p>
        </w:tc>
        <w:tc>
          <w:tcPr>
            <w:tcW w:w="1980" w:type="dxa"/>
          </w:tcPr>
          <w:p w:rsidR="0045352C" w:rsidRPr="00661ABD" w:rsidRDefault="0045352C" w:rsidP="00DE6B17">
            <w:pPr>
              <w:jc w:val="center"/>
              <w:rPr>
                <w:b/>
                <w:bCs/>
                <w:sz w:val="22"/>
              </w:rPr>
            </w:pPr>
            <w:r w:rsidRPr="00661ABD">
              <w:rPr>
                <w:b/>
                <w:bCs/>
                <w:sz w:val="22"/>
              </w:rPr>
              <w:t>3 - B</w:t>
            </w:r>
          </w:p>
          <w:p w:rsidR="0045352C" w:rsidRPr="00661ABD" w:rsidRDefault="0045352C" w:rsidP="00DE6B17">
            <w:pPr>
              <w:jc w:val="center"/>
              <w:rPr>
                <w:bCs/>
                <w:sz w:val="22"/>
              </w:rPr>
            </w:pPr>
            <w:r w:rsidRPr="00661ABD">
              <w:rPr>
                <w:bCs/>
                <w:sz w:val="22"/>
              </w:rPr>
              <w:t>Proficient</w:t>
            </w:r>
          </w:p>
        </w:tc>
        <w:tc>
          <w:tcPr>
            <w:tcW w:w="1980" w:type="dxa"/>
            <w:gridSpan w:val="2"/>
          </w:tcPr>
          <w:p w:rsidR="0045352C" w:rsidRPr="00661ABD" w:rsidRDefault="0045352C" w:rsidP="00DE6B17">
            <w:pPr>
              <w:jc w:val="center"/>
              <w:rPr>
                <w:b/>
                <w:bCs/>
                <w:sz w:val="22"/>
              </w:rPr>
            </w:pPr>
            <w:r w:rsidRPr="00661ABD">
              <w:rPr>
                <w:b/>
                <w:bCs/>
                <w:sz w:val="22"/>
              </w:rPr>
              <w:t>2 - C</w:t>
            </w:r>
          </w:p>
          <w:p w:rsidR="0045352C" w:rsidRPr="00661ABD" w:rsidRDefault="0045352C" w:rsidP="00DE6B17">
            <w:pPr>
              <w:jc w:val="center"/>
              <w:rPr>
                <w:bCs/>
                <w:sz w:val="22"/>
              </w:rPr>
            </w:pPr>
            <w:r w:rsidRPr="00661ABD">
              <w:rPr>
                <w:bCs/>
                <w:sz w:val="22"/>
              </w:rPr>
              <w:t>Novice/</w:t>
            </w:r>
          </w:p>
          <w:p w:rsidR="0045352C" w:rsidRPr="00661ABD" w:rsidRDefault="0045352C" w:rsidP="00DE6B17">
            <w:pPr>
              <w:jc w:val="center"/>
              <w:rPr>
                <w:b/>
                <w:bCs/>
                <w:sz w:val="22"/>
              </w:rPr>
            </w:pPr>
            <w:r w:rsidRPr="00661ABD">
              <w:rPr>
                <w:bCs/>
                <w:sz w:val="22"/>
              </w:rPr>
              <w:t>Developing</w:t>
            </w:r>
          </w:p>
        </w:tc>
        <w:tc>
          <w:tcPr>
            <w:tcW w:w="1980" w:type="dxa"/>
          </w:tcPr>
          <w:p w:rsidR="0045352C" w:rsidRPr="00661ABD" w:rsidRDefault="0045352C" w:rsidP="00DE6B17">
            <w:pPr>
              <w:jc w:val="center"/>
              <w:rPr>
                <w:b/>
                <w:bCs/>
                <w:sz w:val="22"/>
              </w:rPr>
            </w:pPr>
            <w:r w:rsidRPr="00661ABD">
              <w:rPr>
                <w:b/>
                <w:bCs/>
                <w:sz w:val="22"/>
              </w:rPr>
              <w:t>1/O - D/F</w:t>
            </w:r>
          </w:p>
          <w:p w:rsidR="0045352C" w:rsidRPr="00661ABD" w:rsidRDefault="0045352C" w:rsidP="00DE6B17">
            <w:pPr>
              <w:jc w:val="center"/>
              <w:rPr>
                <w:bCs/>
                <w:sz w:val="22"/>
              </w:rPr>
            </w:pPr>
            <w:r w:rsidRPr="00661ABD">
              <w:rPr>
                <w:bCs/>
                <w:sz w:val="22"/>
              </w:rPr>
              <w:t>Minimal/</w:t>
            </w:r>
          </w:p>
          <w:p w:rsidR="0045352C" w:rsidRPr="00661ABD" w:rsidRDefault="0045352C" w:rsidP="00DE6B17">
            <w:pPr>
              <w:jc w:val="center"/>
              <w:rPr>
                <w:b/>
                <w:bCs/>
                <w:sz w:val="22"/>
              </w:rPr>
            </w:pPr>
            <w:r w:rsidRPr="00661ABD">
              <w:rPr>
                <w:bCs/>
                <w:sz w:val="22"/>
              </w:rPr>
              <w:t>Incomplete</w:t>
            </w:r>
          </w:p>
        </w:tc>
        <w:tc>
          <w:tcPr>
            <w:tcW w:w="805" w:type="dxa"/>
          </w:tcPr>
          <w:p w:rsidR="0045352C" w:rsidRPr="00661ABD" w:rsidRDefault="0045352C" w:rsidP="00DE6B17">
            <w:pPr>
              <w:tabs>
                <w:tab w:val="left" w:pos="540"/>
                <w:tab w:val="left" w:pos="1080"/>
                <w:tab w:val="right" w:pos="1800"/>
              </w:tabs>
              <w:spacing w:after="240"/>
              <w:rPr>
                <w:b/>
              </w:rPr>
            </w:pPr>
            <w:r w:rsidRPr="00661ABD">
              <w:rPr>
                <w:b/>
              </w:rPr>
              <w:t>Total</w:t>
            </w:r>
          </w:p>
        </w:tc>
      </w:tr>
      <w:tr w:rsidR="00EB7C89" w:rsidRPr="00661ABD">
        <w:trPr>
          <w:cantSplit/>
          <w:trHeight w:val="565"/>
          <w:jc w:val="center"/>
        </w:trPr>
        <w:tc>
          <w:tcPr>
            <w:tcW w:w="1489" w:type="dxa"/>
          </w:tcPr>
          <w:p w:rsidR="0045352C" w:rsidRPr="00661ABD" w:rsidRDefault="00D862CA" w:rsidP="00DE6B17">
            <w:r>
              <w:t>RIO lesson plan outline</w:t>
            </w:r>
          </w:p>
        </w:tc>
        <w:tc>
          <w:tcPr>
            <w:tcW w:w="1980" w:type="dxa"/>
          </w:tcPr>
          <w:p w:rsidR="00716DFC" w:rsidRPr="004B3385" w:rsidRDefault="00716DFC" w:rsidP="004B3385">
            <w:pPr>
              <w:numPr>
                <w:ilvl w:val="0"/>
                <w:numId w:val="37"/>
              </w:numPr>
              <w:tabs>
                <w:tab w:val="clear" w:pos="562"/>
                <w:tab w:val="num" w:pos="205"/>
                <w:tab w:val="num" w:pos="1440"/>
              </w:tabs>
              <w:ind w:left="205" w:hanging="205"/>
              <w:rPr>
                <w:sz w:val="22"/>
                <w:szCs w:val="22"/>
              </w:rPr>
            </w:pPr>
            <w:r w:rsidRPr="004B3385">
              <w:rPr>
                <w:sz w:val="22"/>
                <w:szCs w:val="22"/>
              </w:rPr>
              <w:t>Impressively thorough RIO outline</w:t>
            </w:r>
          </w:p>
          <w:p w:rsidR="0045352C" w:rsidRPr="004B3385" w:rsidRDefault="00716DFC" w:rsidP="004B3385">
            <w:pPr>
              <w:numPr>
                <w:ilvl w:val="0"/>
                <w:numId w:val="37"/>
              </w:numPr>
              <w:tabs>
                <w:tab w:val="clear" w:pos="562"/>
                <w:tab w:val="num" w:pos="205"/>
                <w:tab w:val="num" w:pos="1440"/>
              </w:tabs>
              <w:ind w:left="205" w:hanging="205"/>
              <w:rPr>
                <w:sz w:val="22"/>
                <w:szCs w:val="22"/>
              </w:rPr>
            </w:pPr>
            <w:r w:rsidRPr="004B3385">
              <w:rPr>
                <w:sz w:val="22"/>
                <w:szCs w:val="22"/>
              </w:rPr>
              <w:t>Appropriate standards fully stated</w:t>
            </w:r>
            <w:r w:rsidR="00F40DB2" w:rsidRPr="004B3385">
              <w:rPr>
                <w:sz w:val="22"/>
                <w:szCs w:val="22"/>
              </w:rPr>
              <w:t>.</w:t>
            </w:r>
          </w:p>
        </w:tc>
        <w:tc>
          <w:tcPr>
            <w:tcW w:w="1980" w:type="dxa"/>
          </w:tcPr>
          <w:p w:rsidR="00EB7C89" w:rsidRPr="004B3385" w:rsidRDefault="00EB7C89" w:rsidP="004B3385">
            <w:pPr>
              <w:numPr>
                <w:ilvl w:val="0"/>
                <w:numId w:val="37"/>
              </w:numPr>
              <w:tabs>
                <w:tab w:val="clear" w:pos="562"/>
                <w:tab w:val="num" w:pos="205"/>
                <w:tab w:val="num" w:pos="1440"/>
              </w:tabs>
              <w:ind w:left="205" w:hanging="205"/>
              <w:rPr>
                <w:sz w:val="22"/>
                <w:szCs w:val="22"/>
              </w:rPr>
            </w:pPr>
            <w:r w:rsidRPr="004B3385">
              <w:rPr>
                <w:sz w:val="22"/>
                <w:szCs w:val="22"/>
              </w:rPr>
              <w:t>Correct and complete RIO outline</w:t>
            </w:r>
          </w:p>
          <w:p w:rsidR="0045352C" w:rsidRPr="004B3385" w:rsidRDefault="00EB7C89" w:rsidP="004B3385">
            <w:pPr>
              <w:numPr>
                <w:ilvl w:val="0"/>
                <w:numId w:val="37"/>
              </w:numPr>
              <w:tabs>
                <w:tab w:val="clear" w:pos="562"/>
                <w:tab w:val="num" w:pos="205"/>
                <w:tab w:val="num" w:pos="1440"/>
              </w:tabs>
              <w:ind w:left="205" w:hanging="205"/>
              <w:rPr>
                <w:sz w:val="22"/>
                <w:szCs w:val="22"/>
              </w:rPr>
            </w:pPr>
            <w:r w:rsidRPr="004B3385">
              <w:rPr>
                <w:sz w:val="22"/>
                <w:szCs w:val="22"/>
              </w:rPr>
              <w:t xml:space="preserve">Appropriate standards </w:t>
            </w:r>
            <w:r w:rsidR="00F40DB2" w:rsidRPr="004B3385">
              <w:rPr>
                <w:sz w:val="22"/>
                <w:szCs w:val="22"/>
              </w:rPr>
              <w:t>referenced.</w:t>
            </w:r>
          </w:p>
        </w:tc>
        <w:tc>
          <w:tcPr>
            <w:tcW w:w="1980" w:type="dxa"/>
            <w:gridSpan w:val="2"/>
          </w:tcPr>
          <w:p w:rsidR="00F40DB2" w:rsidRPr="004B3385" w:rsidRDefault="00F40DB2" w:rsidP="004B3385">
            <w:pPr>
              <w:numPr>
                <w:ilvl w:val="0"/>
                <w:numId w:val="37"/>
              </w:numPr>
              <w:tabs>
                <w:tab w:val="clear" w:pos="562"/>
                <w:tab w:val="num" w:pos="205"/>
                <w:tab w:val="num" w:pos="1440"/>
              </w:tabs>
              <w:ind w:left="205" w:hanging="205"/>
              <w:rPr>
                <w:sz w:val="22"/>
                <w:szCs w:val="22"/>
              </w:rPr>
            </w:pPr>
            <w:r w:rsidRPr="004B3385">
              <w:rPr>
                <w:sz w:val="22"/>
                <w:szCs w:val="22"/>
              </w:rPr>
              <w:t>Most components of RIO outline</w:t>
            </w:r>
          </w:p>
          <w:p w:rsidR="0045352C" w:rsidRPr="004B3385" w:rsidRDefault="00F40DB2" w:rsidP="004B3385">
            <w:pPr>
              <w:numPr>
                <w:ilvl w:val="0"/>
                <w:numId w:val="37"/>
              </w:numPr>
              <w:tabs>
                <w:tab w:val="clear" w:pos="562"/>
                <w:tab w:val="num" w:pos="205"/>
                <w:tab w:val="num" w:pos="1440"/>
              </w:tabs>
              <w:ind w:left="205" w:hanging="205"/>
              <w:rPr>
                <w:sz w:val="22"/>
                <w:szCs w:val="22"/>
              </w:rPr>
            </w:pPr>
            <w:r w:rsidRPr="004B3385">
              <w:rPr>
                <w:sz w:val="22"/>
                <w:szCs w:val="22"/>
              </w:rPr>
              <w:t>Some standards referenced.</w:t>
            </w:r>
          </w:p>
        </w:tc>
        <w:tc>
          <w:tcPr>
            <w:tcW w:w="1980" w:type="dxa"/>
          </w:tcPr>
          <w:p w:rsidR="00F40DB2" w:rsidRPr="004B3385" w:rsidRDefault="00F40DB2" w:rsidP="004B3385">
            <w:pPr>
              <w:numPr>
                <w:ilvl w:val="0"/>
                <w:numId w:val="37"/>
              </w:numPr>
              <w:tabs>
                <w:tab w:val="clear" w:pos="562"/>
                <w:tab w:val="num" w:pos="205"/>
                <w:tab w:val="num" w:pos="1440"/>
              </w:tabs>
              <w:ind w:left="205" w:hanging="205"/>
              <w:rPr>
                <w:sz w:val="22"/>
                <w:szCs w:val="22"/>
              </w:rPr>
            </w:pPr>
            <w:r w:rsidRPr="004B3385">
              <w:rPr>
                <w:sz w:val="22"/>
                <w:szCs w:val="22"/>
              </w:rPr>
              <w:t>Incorrect or incomplete RIO outline</w:t>
            </w:r>
          </w:p>
          <w:p w:rsidR="0045352C" w:rsidRPr="004B3385" w:rsidRDefault="00F40DB2" w:rsidP="004B3385">
            <w:pPr>
              <w:numPr>
                <w:ilvl w:val="0"/>
                <w:numId w:val="37"/>
              </w:numPr>
              <w:tabs>
                <w:tab w:val="clear" w:pos="562"/>
                <w:tab w:val="num" w:pos="205"/>
                <w:tab w:val="num" w:pos="1440"/>
              </w:tabs>
              <w:ind w:left="205" w:hanging="205"/>
              <w:rPr>
                <w:sz w:val="22"/>
                <w:szCs w:val="22"/>
              </w:rPr>
            </w:pPr>
            <w:r w:rsidRPr="004B3385">
              <w:rPr>
                <w:sz w:val="22"/>
                <w:szCs w:val="22"/>
              </w:rPr>
              <w:t>No standards, or inappropriate standards.</w:t>
            </w:r>
          </w:p>
        </w:tc>
        <w:tc>
          <w:tcPr>
            <w:tcW w:w="805" w:type="dxa"/>
          </w:tcPr>
          <w:p w:rsidR="0045352C" w:rsidRPr="00661ABD" w:rsidRDefault="0045352C" w:rsidP="00DE6B17">
            <w:pPr>
              <w:pStyle w:val="ListParagraph"/>
              <w:ind w:left="0"/>
              <w:rPr>
                <w:sz w:val="22"/>
                <w:szCs w:val="22"/>
              </w:rPr>
            </w:pPr>
          </w:p>
        </w:tc>
      </w:tr>
      <w:tr w:rsidR="00EB7C89" w:rsidRPr="00661ABD">
        <w:trPr>
          <w:cantSplit/>
          <w:trHeight w:val="565"/>
          <w:jc w:val="center"/>
        </w:trPr>
        <w:tc>
          <w:tcPr>
            <w:tcW w:w="1489" w:type="dxa"/>
          </w:tcPr>
          <w:p w:rsidR="0045352C" w:rsidRPr="00661ABD" w:rsidRDefault="00D862CA" w:rsidP="00DE6B17">
            <w:r>
              <w:t>Presentation of lesson to class</w:t>
            </w:r>
          </w:p>
        </w:tc>
        <w:tc>
          <w:tcPr>
            <w:tcW w:w="1980" w:type="dxa"/>
          </w:tcPr>
          <w:p w:rsidR="00F40DB2" w:rsidRPr="004B3385" w:rsidRDefault="00F40DB2" w:rsidP="004B3385">
            <w:pPr>
              <w:numPr>
                <w:ilvl w:val="0"/>
                <w:numId w:val="37"/>
              </w:numPr>
              <w:tabs>
                <w:tab w:val="clear" w:pos="562"/>
                <w:tab w:val="num" w:pos="205"/>
                <w:tab w:val="num" w:pos="1440"/>
              </w:tabs>
              <w:ind w:left="205" w:hanging="205"/>
              <w:rPr>
                <w:sz w:val="22"/>
                <w:szCs w:val="22"/>
              </w:rPr>
            </w:pPr>
            <w:r w:rsidRPr="004B3385">
              <w:rPr>
                <w:sz w:val="22"/>
                <w:szCs w:val="22"/>
              </w:rPr>
              <w:t>Obvious preparation for presentation</w:t>
            </w:r>
          </w:p>
          <w:p w:rsidR="00F40DB2" w:rsidRPr="004B3385" w:rsidRDefault="00F40DB2" w:rsidP="004B3385">
            <w:pPr>
              <w:numPr>
                <w:ilvl w:val="0"/>
                <w:numId w:val="37"/>
              </w:numPr>
              <w:tabs>
                <w:tab w:val="clear" w:pos="562"/>
                <w:tab w:val="num" w:pos="205"/>
                <w:tab w:val="num" w:pos="1440"/>
              </w:tabs>
              <w:ind w:left="205" w:hanging="205"/>
              <w:rPr>
                <w:sz w:val="22"/>
                <w:szCs w:val="22"/>
              </w:rPr>
            </w:pPr>
            <w:r w:rsidRPr="004B3385">
              <w:rPr>
                <w:sz w:val="22"/>
                <w:szCs w:val="22"/>
              </w:rPr>
              <w:t>Notable professionalism</w:t>
            </w:r>
          </w:p>
          <w:p w:rsidR="0045352C" w:rsidRPr="004B3385" w:rsidRDefault="00F40DB2" w:rsidP="004B3385">
            <w:pPr>
              <w:numPr>
                <w:ilvl w:val="0"/>
                <w:numId w:val="37"/>
              </w:numPr>
              <w:tabs>
                <w:tab w:val="clear" w:pos="562"/>
                <w:tab w:val="num" w:pos="205"/>
                <w:tab w:val="num" w:pos="1440"/>
              </w:tabs>
              <w:ind w:left="205" w:hanging="205"/>
              <w:rPr>
                <w:sz w:val="22"/>
                <w:szCs w:val="22"/>
              </w:rPr>
            </w:pPr>
            <w:r w:rsidRPr="004B3385">
              <w:rPr>
                <w:sz w:val="22"/>
                <w:szCs w:val="22"/>
              </w:rPr>
              <w:t>Strong engagement of students</w:t>
            </w:r>
          </w:p>
        </w:tc>
        <w:tc>
          <w:tcPr>
            <w:tcW w:w="1980" w:type="dxa"/>
          </w:tcPr>
          <w:p w:rsidR="00F40DB2" w:rsidRPr="004B3385" w:rsidRDefault="00F40DB2" w:rsidP="004B3385">
            <w:pPr>
              <w:numPr>
                <w:ilvl w:val="0"/>
                <w:numId w:val="37"/>
              </w:numPr>
              <w:tabs>
                <w:tab w:val="clear" w:pos="562"/>
                <w:tab w:val="num" w:pos="205"/>
                <w:tab w:val="num" w:pos="1440"/>
              </w:tabs>
              <w:ind w:left="205" w:hanging="205"/>
              <w:rPr>
                <w:sz w:val="22"/>
                <w:szCs w:val="22"/>
              </w:rPr>
            </w:pPr>
            <w:r w:rsidRPr="004B3385">
              <w:rPr>
                <w:sz w:val="22"/>
                <w:szCs w:val="22"/>
              </w:rPr>
              <w:t>Evidence of preparation for presentation</w:t>
            </w:r>
          </w:p>
          <w:p w:rsidR="00F40DB2" w:rsidRPr="004B3385" w:rsidRDefault="00F40DB2" w:rsidP="004B3385">
            <w:pPr>
              <w:numPr>
                <w:ilvl w:val="0"/>
                <w:numId w:val="37"/>
              </w:numPr>
              <w:tabs>
                <w:tab w:val="clear" w:pos="562"/>
                <w:tab w:val="num" w:pos="205"/>
                <w:tab w:val="num" w:pos="1440"/>
              </w:tabs>
              <w:ind w:left="205" w:hanging="205"/>
              <w:rPr>
                <w:sz w:val="22"/>
                <w:szCs w:val="22"/>
              </w:rPr>
            </w:pPr>
            <w:r w:rsidRPr="004B3385">
              <w:rPr>
                <w:sz w:val="22"/>
                <w:szCs w:val="22"/>
              </w:rPr>
              <w:t>Reasonable professionalism</w:t>
            </w:r>
          </w:p>
          <w:p w:rsidR="0045352C" w:rsidRPr="004B3385" w:rsidRDefault="00F40DB2" w:rsidP="004B3385">
            <w:pPr>
              <w:numPr>
                <w:ilvl w:val="0"/>
                <w:numId w:val="37"/>
              </w:numPr>
              <w:tabs>
                <w:tab w:val="clear" w:pos="562"/>
                <w:tab w:val="num" w:pos="205"/>
                <w:tab w:val="num" w:pos="1440"/>
              </w:tabs>
              <w:ind w:left="205" w:hanging="205"/>
              <w:rPr>
                <w:sz w:val="22"/>
                <w:szCs w:val="22"/>
              </w:rPr>
            </w:pPr>
            <w:r w:rsidRPr="004B3385">
              <w:rPr>
                <w:sz w:val="22"/>
                <w:szCs w:val="22"/>
              </w:rPr>
              <w:t>Reasonable engagement of students</w:t>
            </w:r>
          </w:p>
        </w:tc>
        <w:tc>
          <w:tcPr>
            <w:tcW w:w="1980" w:type="dxa"/>
            <w:gridSpan w:val="2"/>
          </w:tcPr>
          <w:p w:rsidR="00F40DB2" w:rsidRPr="004B3385" w:rsidRDefault="00F40DB2" w:rsidP="004B3385">
            <w:pPr>
              <w:numPr>
                <w:ilvl w:val="0"/>
                <w:numId w:val="37"/>
              </w:numPr>
              <w:tabs>
                <w:tab w:val="clear" w:pos="562"/>
                <w:tab w:val="num" w:pos="205"/>
                <w:tab w:val="num" w:pos="1440"/>
              </w:tabs>
              <w:ind w:left="205" w:hanging="205"/>
              <w:rPr>
                <w:sz w:val="22"/>
                <w:szCs w:val="22"/>
              </w:rPr>
            </w:pPr>
            <w:r w:rsidRPr="004B3385">
              <w:rPr>
                <w:sz w:val="22"/>
                <w:szCs w:val="22"/>
              </w:rPr>
              <w:t>Some preparation for presentation</w:t>
            </w:r>
          </w:p>
          <w:p w:rsidR="00F40DB2" w:rsidRPr="004B3385" w:rsidRDefault="00F40DB2" w:rsidP="004B3385">
            <w:pPr>
              <w:numPr>
                <w:ilvl w:val="0"/>
                <w:numId w:val="37"/>
              </w:numPr>
              <w:tabs>
                <w:tab w:val="clear" w:pos="562"/>
                <w:tab w:val="num" w:pos="205"/>
                <w:tab w:val="num" w:pos="1440"/>
              </w:tabs>
              <w:ind w:left="205" w:hanging="205"/>
              <w:rPr>
                <w:sz w:val="22"/>
                <w:szCs w:val="22"/>
              </w:rPr>
            </w:pPr>
            <w:r w:rsidRPr="004B3385">
              <w:rPr>
                <w:sz w:val="22"/>
                <w:szCs w:val="22"/>
              </w:rPr>
              <w:t>Developing professionalism</w:t>
            </w:r>
          </w:p>
          <w:p w:rsidR="0045352C" w:rsidRPr="004B3385" w:rsidRDefault="00F40DB2" w:rsidP="004B3385">
            <w:pPr>
              <w:numPr>
                <w:ilvl w:val="0"/>
                <w:numId w:val="37"/>
              </w:numPr>
              <w:tabs>
                <w:tab w:val="clear" w:pos="562"/>
                <w:tab w:val="num" w:pos="205"/>
                <w:tab w:val="num" w:pos="1440"/>
              </w:tabs>
              <w:ind w:left="205" w:hanging="205"/>
              <w:rPr>
                <w:sz w:val="22"/>
                <w:szCs w:val="22"/>
              </w:rPr>
            </w:pPr>
            <w:r w:rsidRPr="004B3385">
              <w:rPr>
                <w:sz w:val="22"/>
                <w:szCs w:val="22"/>
              </w:rPr>
              <w:t>Some engagement of students</w:t>
            </w:r>
          </w:p>
        </w:tc>
        <w:tc>
          <w:tcPr>
            <w:tcW w:w="1980" w:type="dxa"/>
          </w:tcPr>
          <w:p w:rsidR="00F40DB2" w:rsidRPr="004B3385" w:rsidRDefault="00F40DB2" w:rsidP="004B3385">
            <w:pPr>
              <w:numPr>
                <w:ilvl w:val="0"/>
                <w:numId w:val="37"/>
              </w:numPr>
              <w:tabs>
                <w:tab w:val="clear" w:pos="562"/>
                <w:tab w:val="num" w:pos="205"/>
                <w:tab w:val="num" w:pos="1440"/>
              </w:tabs>
              <w:ind w:left="205" w:hanging="205"/>
              <w:rPr>
                <w:sz w:val="22"/>
                <w:szCs w:val="22"/>
              </w:rPr>
            </w:pPr>
            <w:r w:rsidRPr="004B3385">
              <w:rPr>
                <w:sz w:val="22"/>
                <w:szCs w:val="22"/>
              </w:rPr>
              <w:t>Little or no preparation for presentation</w:t>
            </w:r>
          </w:p>
          <w:p w:rsidR="00F40DB2" w:rsidRPr="004B3385" w:rsidRDefault="00F40DB2" w:rsidP="004B3385">
            <w:pPr>
              <w:numPr>
                <w:ilvl w:val="0"/>
                <w:numId w:val="37"/>
              </w:numPr>
              <w:tabs>
                <w:tab w:val="clear" w:pos="562"/>
                <w:tab w:val="num" w:pos="205"/>
                <w:tab w:val="num" w:pos="1440"/>
              </w:tabs>
              <w:ind w:left="205" w:hanging="205"/>
              <w:rPr>
                <w:sz w:val="22"/>
                <w:szCs w:val="22"/>
              </w:rPr>
            </w:pPr>
            <w:r w:rsidRPr="004B3385">
              <w:rPr>
                <w:sz w:val="22"/>
                <w:szCs w:val="22"/>
              </w:rPr>
              <w:t>Need growth in professionalism</w:t>
            </w:r>
          </w:p>
          <w:p w:rsidR="0045352C" w:rsidRPr="004B3385" w:rsidRDefault="00F40DB2" w:rsidP="004B3385">
            <w:pPr>
              <w:numPr>
                <w:ilvl w:val="0"/>
                <w:numId w:val="37"/>
              </w:numPr>
              <w:tabs>
                <w:tab w:val="clear" w:pos="562"/>
                <w:tab w:val="num" w:pos="205"/>
                <w:tab w:val="num" w:pos="1440"/>
              </w:tabs>
              <w:ind w:left="205" w:hanging="205"/>
              <w:rPr>
                <w:sz w:val="22"/>
                <w:szCs w:val="22"/>
              </w:rPr>
            </w:pPr>
            <w:r w:rsidRPr="004B3385">
              <w:rPr>
                <w:sz w:val="22"/>
                <w:szCs w:val="22"/>
              </w:rPr>
              <w:t>Little or no engagement of students</w:t>
            </w:r>
          </w:p>
        </w:tc>
        <w:tc>
          <w:tcPr>
            <w:tcW w:w="805" w:type="dxa"/>
          </w:tcPr>
          <w:p w:rsidR="0045352C" w:rsidRPr="00661ABD" w:rsidRDefault="0045352C" w:rsidP="00DE6B17">
            <w:pPr>
              <w:pStyle w:val="ListParagraph"/>
              <w:ind w:left="0"/>
              <w:rPr>
                <w:sz w:val="22"/>
                <w:szCs w:val="22"/>
              </w:rPr>
            </w:pPr>
          </w:p>
        </w:tc>
      </w:tr>
      <w:tr w:rsidR="00EB7C89" w:rsidRPr="00661ABD">
        <w:trPr>
          <w:cantSplit/>
          <w:trHeight w:val="565"/>
          <w:jc w:val="center"/>
        </w:trPr>
        <w:tc>
          <w:tcPr>
            <w:tcW w:w="1489" w:type="dxa"/>
          </w:tcPr>
          <w:p w:rsidR="0045352C" w:rsidRPr="00661ABD" w:rsidRDefault="00D862CA" w:rsidP="00DE6B17">
            <w:r>
              <w:t>Materials</w:t>
            </w:r>
          </w:p>
        </w:tc>
        <w:tc>
          <w:tcPr>
            <w:tcW w:w="1980" w:type="dxa"/>
          </w:tcPr>
          <w:p w:rsidR="00D3252A" w:rsidRPr="004B3385" w:rsidRDefault="00D3252A" w:rsidP="004B3385">
            <w:pPr>
              <w:numPr>
                <w:ilvl w:val="0"/>
                <w:numId w:val="37"/>
              </w:numPr>
              <w:tabs>
                <w:tab w:val="clear" w:pos="562"/>
                <w:tab w:val="num" w:pos="205"/>
                <w:tab w:val="num" w:pos="1440"/>
              </w:tabs>
              <w:ind w:left="205" w:hanging="205"/>
              <w:rPr>
                <w:sz w:val="22"/>
                <w:szCs w:val="22"/>
              </w:rPr>
            </w:pPr>
            <w:r w:rsidRPr="004B3385">
              <w:rPr>
                <w:sz w:val="22"/>
                <w:szCs w:val="22"/>
              </w:rPr>
              <w:t xml:space="preserve">All necessary materials prepared for investigation </w:t>
            </w:r>
          </w:p>
          <w:p w:rsidR="00D3252A" w:rsidRPr="004B3385" w:rsidRDefault="00D3252A" w:rsidP="004B3385">
            <w:pPr>
              <w:numPr>
                <w:ilvl w:val="0"/>
                <w:numId w:val="37"/>
              </w:numPr>
              <w:tabs>
                <w:tab w:val="clear" w:pos="562"/>
                <w:tab w:val="num" w:pos="205"/>
                <w:tab w:val="num" w:pos="1440"/>
              </w:tabs>
              <w:ind w:left="205" w:hanging="205"/>
              <w:rPr>
                <w:sz w:val="22"/>
                <w:szCs w:val="22"/>
              </w:rPr>
            </w:pPr>
            <w:r w:rsidRPr="004B3385">
              <w:rPr>
                <w:sz w:val="22"/>
                <w:szCs w:val="22"/>
              </w:rPr>
              <w:t>All teacher-made material is professional, clear and concise</w:t>
            </w:r>
          </w:p>
          <w:p w:rsidR="0045352C" w:rsidRPr="004B3385" w:rsidRDefault="00D3252A" w:rsidP="004B3385">
            <w:pPr>
              <w:numPr>
                <w:ilvl w:val="0"/>
                <w:numId w:val="37"/>
              </w:numPr>
              <w:tabs>
                <w:tab w:val="clear" w:pos="562"/>
                <w:tab w:val="num" w:pos="205"/>
                <w:tab w:val="num" w:pos="1440"/>
              </w:tabs>
              <w:ind w:left="205" w:hanging="205"/>
              <w:rPr>
                <w:sz w:val="22"/>
                <w:szCs w:val="22"/>
              </w:rPr>
            </w:pPr>
            <w:r w:rsidRPr="004B3385">
              <w:rPr>
                <w:sz w:val="22"/>
                <w:szCs w:val="22"/>
              </w:rPr>
              <w:t>High quality hand-outs/lab guides are provided.</w:t>
            </w:r>
          </w:p>
        </w:tc>
        <w:tc>
          <w:tcPr>
            <w:tcW w:w="1980" w:type="dxa"/>
          </w:tcPr>
          <w:p w:rsidR="00D3252A" w:rsidRPr="004B3385" w:rsidRDefault="00D3252A" w:rsidP="004B3385">
            <w:pPr>
              <w:numPr>
                <w:ilvl w:val="0"/>
                <w:numId w:val="37"/>
              </w:numPr>
              <w:tabs>
                <w:tab w:val="clear" w:pos="562"/>
                <w:tab w:val="num" w:pos="205"/>
                <w:tab w:val="num" w:pos="1440"/>
              </w:tabs>
              <w:ind w:left="205" w:hanging="205"/>
              <w:rPr>
                <w:sz w:val="22"/>
                <w:szCs w:val="22"/>
              </w:rPr>
            </w:pPr>
            <w:r w:rsidRPr="004B3385">
              <w:rPr>
                <w:sz w:val="22"/>
                <w:szCs w:val="22"/>
              </w:rPr>
              <w:t xml:space="preserve">Most materials prepared for investigation </w:t>
            </w:r>
          </w:p>
          <w:p w:rsidR="00D3252A" w:rsidRPr="004B3385" w:rsidRDefault="00D3252A" w:rsidP="004B3385">
            <w:pPr>
              <w:numPr>
                <w:ilvl w:val="0"/>
                <w:numId w:val="37"/>
              </w:numPr>
              <w:tabs>
                <w:tab w:val="clear" w:pos="562"/>
                <w:tab w:val="num" w:pos="205"/>
                <w:tab w:val="num" w:pos="1440"/>
              </w:tabs>
              <w:ind w:left="205" w:hanging="205"/>
              <w:rPr>
                <w:sz w:val="22"/>
                <w:szCs w:val="22"/>
              </w:rPr>
            </w:pPr>
            <w:r w:rsidRPr="004B3385">
              <w:rPr>
                <w:sz w:val="22"/>
                <w:szCs w:val="22"/>
              </w:rPr>
              <w:t>Teacher-made material is generally professional, clear and concise</w:t>
            </w:r>
          </w:p>
          <w:p w:rsidR="0045352C" w:rsidRPr="004B3385" w:rsidRDefault="00D3252A" w:rsidP="004B3385">
            <w:pPr>
              <w:numPr>
                <w:ilvl w:val="0"/>
                <w:numId w:val="37"/>
              </w:numPr>
              <w:tabs>
                <w:tab w:val="clear" w:pos="562"/>
                <w:tab w:val="num" w:pos="205"/>
                <w:tab w:val="num" w:pos="1440"/>
              </w:tabs>
              <w:ind w:left="205" w:hanging="205"/>
              <w:rPr>
                <w:sz w:val="22"/>
                <w:szCs w:val="22"/>
              </w:rPr>
            </w:pPr>
            <w:r w:rsidRPr="004B3385">
              <w:rPr>
                <w:sz w:val="22"/>
                <w:szCs w:val="22"/>
              </w:rPr>
              <w:t>Hand-outs/lab guides are provided</w:t>
            </w:r>
          </w:p>
        </w:tc>
        <w:tc>
          <w:tcPr>
            <w:tcW w:w="1980" w:type="dxa"/>
            <w:gridSpan w:val="2"/>
          </w:tcPr>
          <w:p w:rsidR="00D3252A" w:rsidRPr="004B3385" w:rsidRDefault="00D3252A" w:rsidP="004B3385">
            <w:pPr>
              <w:numPr>
                <w:ilvl w:val="0"/>
                <w:numId w:val="37"/>
              </w:numPr>
              <w:tabs>
                <w:tab w:val="clear" w:pos="562"/>
                <w:tab w:val="num" w:pos="205"/>
                <w:tab w:val="num" w:pos="1440"/>
              </w:tabs>
              <w:ind w:left="205" w:hanging="205"/>
              <w:rPr>
                <w:sz w:val="22"/>
                <w:szCs w:val="22"/>
              </w:rPr>
            </w:pPr>
            <w:r w:rsidRPr="004B3385">
              <w:rPr>
                <w:sz w:val="22"/>
                <w:szCs w:val="22"/>
              </w:rPr>
              <w:t xml:space="preserve">Some materials prepared for investigation </w:t>
            </w:r>
          </w:p>
          <w:p w:rsidR="00D3252A" w:rsidRPr="004B3385" w:rsidRDefault="00D3252A" w:rsidP="004B3385">
            <w:pPr>
              <w:numPr>
                <w:ilvl w:val="0"/>
                <w:numId w:val="37"/>
              </w:numPr>
              <w:tabs>
                <w:tab w:val="clear" w:pos="562"/>
                <w:tab w:val="num" w:pos="205"/>
                <w:tab w:val="num" w:pos="1440"/>
              </w:tabs>
              <w:ind w:left="205" w:hanging="205"/>
              <w:rPr>
                <w:sz w:val="22"/>
                <w:szCs w:val="22"/>
              </w:rPr>
            </w:pPr>
            <w:r w:rsidRPr="004B3385">
              <w:rPr>
                <w:sz w:val="22"/>
                <w:szCs w:val="22"/>
              </w:rPr>
              <w:t>Some teacher-made material is professional, clear and concise</w:t>
            </w:r>
          </w:p>
          <w:p w:rsidR="0045352C" w:rsidRPr="004B3385" w:rsidRDefault="00D3252A" w:rsidP="004B3385">
            <w:pPr>
              <w:numPr>
                <w:ilvl w:val="0"/>
                <w:numId w:val="37"/>
              </w:numPr>
              <w:tabs>
                <w:tab w:val="clear" w:pos="562"/>
                <w:tab w:val="num" w:pos="205"/>
                <w:tab w:val="num" w:pos="1440"/>
              </w:tabs>
              <w:ind w:left="205" w:hanging="205"/>
              <w:rPr>
                <w:sz w:val="22"/>
                <w:szCs w:val="22"/>
              </w:rPr>
            </w:pPr>
            <w:r w:rsidRPr="004B3385">
              <w:rPr>
                <w:sz w:val="22"/>
                <w:szCs w:val="22"/>
              </w:rPr>
              <w:t>Students have a way to record their thinking.</w:t>
            </w:r>
          </w:p>
        </w:tc>
        <w:tc>
          <w:tcPr>
            <w:tcW w:w="1980" w:type="dxa"/>
          </w:tcPr>
          <w:p w:rsidR="00D3252A" w:rsidRPr="004B3385" w:rsidRDefault="00D3252A" w:rsidP="004B3385">
            <w:pPr>
              <w:numPr>
                <w:ilvl w:val="0"/>
                <w:numId w:val="37"/>
              </w:numPr>
              <w:tabs>
                <w:tab w:val="clear" w:pos="562"/>
                <w:tab w:val="num" w:pos="205"/>
                <w:tab w:val="num" w:pos="1440"/>
              </w:tabs>
              <w:ind w:left="205" w:hanging="205"/>
              <w:rPr>
                <w:sz w:val="22"/>
                <w:szCs w:val="22"/>
              </w:rPr>
            </w:pPr>
            <w:r w:rsidRPr="004B3385">
              <w:rPr>
                <w:sz w:val="22"/>
                <w:szCs w:val="22"/>
              </w:rPr>
              <w:t xml:space="preserve">Materials ill prepared for investigation </w:t>
            </w:r>
          </w:p>
          <w:p w:rsidR="00D3252A" w:rsidRPr="004B3385" w:rsidRDefault="00D3252A" w:rsidP="004B3385">
            <w:pPr>
              <w:numPr>
                <w:ilvl w:val="0"/>
                <w:numId w:val="37"/>
              </w:numPr>
              <w:tabs>
                <w:tab w:val="clear" w:pos="562"/>
                <w:tab w:val="num" w:pos="205"/>
                <w:tab w:val="num" w:pos="1440"/>
              </w:tabs>
              <w:ind w:left="205" w:hanging="205"/>
              <w:rPr>
                <w:sz w:val="22"/>
                <w:szCs w:val="22"/>
              </w:rPr>
            </w:pPr>
            <w:r w:rsidRPr="004B3385">
              <w:rPr>
                <w:sz w:val="22"/>
                <w:szCs w:val="22"/>
              </w:rPr>
              <w:t>Teacher made material is lacking.</w:t>
            </w:r>
          </w:p>
          <w:p w:rsidR="0045352C" w:rsidRPr="004B3385" w:rsidRDefault="00D3252A" w:rsidP="004B3385">
            <w:pPr>
              <w:numPr>
                <w:ilvl w:val="0"/>
                <w:numId w:val="37"/>
              </w:numPr>
              <w:tabs>
                <w:tab w:val="clear" w:pos="562"/>
                <w:tab w:val="num" w:pos="205"/>
                <w:tab w:val="num" w:pos="1440"/>
              </w:tabs>
              <w:ind w:left="205" w:hanging="205"/>
              <w:rPr>
                <w:sz w:val="22"/>
                <w:szCs w:val="22"/>
              </w:rPr>
            </w:pPr>
            <w:r w:rsidRPr="004B3385">
              <w:rPr>
                <w:sz w:val="22"/>
                <w:szCs w:val="22"/>
              </w:rPr>
              <w:t>No effective method for student record of thinking is evident.</w:t>
            </w:r>
          </w:p>
        </w:tc>
        <w:tc>
          <w:tcPr>
            <w:tcW w:w="805" w:type="dxa"/>
          </w:tcPr>
          <w:p w:rsidR="0045352C" w:rsidRPr="00661ABD" w:rsidRDefault="0045352C" w:rsidP="00DE6B17">
            <w:pPr>
              <w:pStyle w:val="ListParagraph"/>
              <w:rPr>
                <w:sz w:val="22"/>
                <w:szCs w:val="22"/>
              </w:rPr>
            </w:pPr>
          </w:p>
        </w:tc>
      </w:tr>
      <w:tr w:rsidR="00EB7C89" w:rsidRPr="00661ABD">
        <w:trPr>
          <w:cantSplit/>
          <w:trHeight w:val="539"/>
          <w:jc w:val="center"/>
        </w:trPr>
        <w:tc>
          <w:tcPr>
            <w:tcW w:w="1489" w:type="dxa"/>
          </w:tcPr>
          <w:p w:rsidR="0045352C" w:rsidRPr="00661ABD" w:rsidRDefault="00D862CA" w:rsidP="00DE6B17">
            <w:r>
              <w:t>Assessment</w:t>
            </w:r>
          </w:p>
        </w:tc>
        <w:tc>
          <w:tcPr>
            <w:tcW w:w="1980" w:type="dxa"/>
          </w:tcPr>
          <w:p w:rsidR="004B3385" w:rsidRPr="004B3385" w:rsidRDefault="004B3385" w:rsidP="004B3385">
            <w:pPr>
              <w:numPr>
                <w:ilvl w:val="0"/>
                <w:numId w:val="37"/>
              </w:numPr>
              <w:tabs>
                <w:tab w:val="clear" w:pos="562"/>
                <w:tab w:val="num" w:pos="205"/>
                <w:tab w:val="num" w:pos="1440"/>
              </w:tabs>
              <w:ind w:left="205" w:hanging="205"/>
              <w:rPr>
                <w:sz w:val="22"/>
                <w:szCs w:val="22"/>
              </w:rPr>
            </w:pPr>
            <w:r>
              <w:rPr>
                <w:sz w:val="22"/>
                <w:szCs w:val="22"/>
              </w:rPr>
              <w:t xml:space="preserve">Quality formative/ </w:t>
            </w:r>
            <w:r w:rsidRPr="004B3385">
              <w:rPr>
                <w:sz w:val="22"/>
                <w:szCs w:val="22"/>
              </w:rPr>
              <w:t xml:space="preserve">summative assessments are </w:t>
            </w:r>
            <w:r>
              <w:rPr>
                <w:sz w:val="22"/>
                <w:szCs w:val="22"/>
              </w:rPr>
              <w:t>evident</w:t>
            </w:r>
          </w:p>
          <w:p w:rsidR="0045352C" w:rsidRPr="004B3385" w:rsidRDefault="004B3385" w:rsidP="004B3385">
            <w:pPr>
              <w:numPr>
                <w:ilvl w:val="0"/>
                <w:numId w:val="37"/>
              </w:numPr>
              <w:tabs>
                <w:tab w:val="clear" w:pos="562"/>
                <w:tab w:val="num" w:pos="205"/>
                <w:tab w:val="num" w:pos="1440"/>
              </w:tabs>
              <w:ind w:left="205" w:hanging="205"/>
              <w:rPr>
                <w:sz w:val="22"/>
                <w:szCs w:val="22"/>
              </w:rPr>
            </w:pPr>
            <w:r w:rsidRPr="004B3385">
              <w:rPr>
                <w:sz w:val="22"/>
                <w:szCs w:val="22"/>
              </w:rPr>
              <w:t>Appropriately match</w:t>
            </w:r>
            <w:r>
              <w:rPr>
                <w:sz w:val="22"/>
                <w:szCs w:val="22"/>
              </w:rPr>
              <w:t>ed</w:t>
            </w:r>
            <w:r w:rsidRPr="004B3385">
              <w:rPr>
                <w:sz w:val="22"/>
                <w:szCs w:val="22"/>
              </w:rPr>
              <w:t xml:space="preserve"> state standard</w:t>
            </w:r>
            <w:r>
              <w:rPr>
                <w:sz w:val="22"/>
                <w:szCs w:val="22"/>
              </w:rPr>
              <w:t>(</w:t>
            </w:r>
            <w:r w:rsidRPr="004B3385">
              <w:rPr>
                <w:sz w:val="22"/>
                <w:szCs w:val="22"/>
              </w:rPr>
              <w:t>s</w:t>
            </w:r>
            <w:r>
              <w:rPr>
                <w:sz w:val="22"/>
                <w:szCs w:val="22"/>
              </w:rPr>
              <w:t>)</w:t>
            </w:r>
            <w:r w:rsidRPr="004B3385">
              <w:rPr>
                <w:sz w:val="22"/>
                <w:szCs w:val="22"/>
              </w:rPr>
              <w:t xml:space="preserve"> to </w:t>
            </w:r>
            <w:r>
              <w:rPr>
                <w:sz w:val="22"/>
                <w:szCs w:val="22"/>
              </w:rPr>
              <w:t xml:space="preserve">all </w:t>
            </w:r>
            <w:r w:rsidRPr="004B3385">
              <w:rPr>
                <w:sz w:val="22"/>
                <w:szCs w:val="22"/>
              </w:rPr>
              <w:t>learning objectives</w:t>
            </w:r>
          </w:p>
        </w:tc>
        <w:tc>
          <w:tcPr>
            <w:tcW w:w="1980" w:type="dxa"/>
          </w:tcPr>
          <w:p w:rsidR="00EB7C89" w:rsidRPr="004B3385" w:rsidRDefault="004B3385" w:rsidP="00E8317B">
            <w:pPr>
              <w:numPr>
                <w:ilvl w:val="0"/>
                <w:numId w:val="37"/>
              </w:numPr>
              <w:tabs>
                <w:tab w:val="clear" w:pos="562"/>
                <w:tab w:val="num" w:pos="205"/>
                <w:tab w:val="num" w:pos="1440"/>
              </w:tabs>
              <w:ind w:left="205" w:hanging="205"/>
              <w:rPr>
                <w:sz w:val="22"/>
                <w:szCs w:val="22"/>
              </w:rPr>
            </w:pPr>
            <w:r>
              <w:rPr>
                <w:sz w:val="22"/>
                <w:szCs w:val="22"/>
              </w:rPr>
              <w:t xml:space="preserve">Formative/ </w:t>
            </w:r>
            <w:r w:rsidR="00EB7C89" w:rsidRPr="004B3385">
              <w:rPr>
                <w:sz w:val="22"/>
                <w:szCs w:val="22"/>
              </w:rPr>
              <w:t>summative assessments are complete where applicable</w:t>
            </w:r>
          </w:p>
          <w:p w:rsidR="0045352C" w:rsidRPr="004B3385" w:rsidRDefault="004B3385" w:rsidP="004B3385">
            <w:pPr>
              <w:numPr>
                <w:ilvl w:val="0"/>
                <w:numId w:val="37"/>
              </w:numPr>
              <w:tabs>
                <w:tab w:val="clear" w:pos="562"/>
                <w:tab w:val="num" w:pos="205"/>
                <w:tab w:val="num" w:pos="1440"/>
              </w:tabs>
              <w:ind w:left="205" w:hanging="205"/>
              <w:rPr>
                <w:sz w:val="22"/>
                <w:szCs w:val="22"/>
              </w:rPr>
            </w:pPr>
            <w:r w:rsidRPr="004B3385">
              <w:rPr>
                <w:sz w:val="22"/>
                <w:szCs w:val="22"/>
              </w:rPr>
              <w:t>Appropriately matched state standard(s) to some objectives.</w:t>
            </w:r>
          </w:p>
        </w:tc>
        <w:tc>
          <w:tcPr>
            <w:tcW w:w="1980" w:type="dxa"/>
            <w:gridSpan w:val="2"/>
          </w:tcPr>
          <w:p w:rsidR="004B3385" w:rsidRPr="004B3385" w:rsidRDefault="004B3385" w:rsidP="004B3385">
            <w:pPr>
              <w:numPr>
                <w:ilvl w:val="0"/>
                <w:numId w:val="37"/>
              </w:numPr>
              <w:tabs>
                <w:tab w:val="clear" w:pos="562"/>
                <w:tab w:val="num" w:pos="205"/>
                <w:tab w:val="num" w:pos="1440"/>
              </w:tabs>
              <w:ind w:left="205" w:hanging="205"/>
              <w:rPr>
                <w:sz w:val="22"/>
                <w:szCs w:val="22"/>
              </w:rPr>
            </w:pPr>
            <w:r>
              <w:rPr>
                <w:sz w:val="22"/>
                <w:szCs w:val="22"/>
              </w:rPr>
              <w:t>Some evidence of quality assessment</w:t>
            </w:r>
          </w:p>
          <w:p w:rsidR="0045352C" w:rsidRPr="004B3385" w:rsidRDefault="004B3385" w:rsidP="004B3385">
            <w:pPr>
              <w:numPr>
                <w:ilvl w:val="0"/>
                <w:numId w:val="37"/>
              </w:numPr>
              <w:tabs>
                <w:tab w:val="clear" w:pos="562"/>
                <w:tab w:val="num" w:pos="205"/>
                <w:tab w:val="num" w:pos="1440"/>
              </w:tabs>
              <w:ind w:left="205" w:hanging="205"/>
              <w:rPr>
                <w:sz w:val="22"/>
                <w:szCs w:val="22"/>
              </w:rPr>
            </w:pPr>
            <w:r w:rsidRPr="004B3385">
              <w:rPr>
                <w:sz w:val="22"/>
                <w:szCs w:val="22"/>
              </w:rPr>
              <w:t xml:space="preserve">Appropriately </w:t>
            </w:r>
            <w:r>
              <w:rPr>
                <w:sz w:val="22"/>
                <w:szCs w:val="22"/>
              </w:rPr>
              <w:t>referenced</w:t>
            </w:r>
            <w:r w:rsidRPr="004B3385">
              <w:rPr>
                <w:sz w:val="22"/>
                <w:szCs w:val="22"/>
              </w:rPr>
              <w:t xml:space="preserve"> state standard</w:t>
            </w:r>
            <w:r>
              <w:rPr>
                <w:sz w:val="22"/>
                <w:szCs w:val="22"/>
              </w:rPr>
              <w:t>(</w:t>
            </w:r>
            <w:r w:rsidRPr="004B3385">
              <w:rPr>
                <w:sz w:val="22"/>
                <w:szCs w:val="22"/>
              </w:rPr>
              <w:t>s</w:t>
            </w:r>
            <w:r>
              <w:rPr>
                <w:sz w:val="22"/>
                <w:szCs w:val="22"/>
              </w:rPr>
              <w:t>).</w:t>
            </w:r>
          </w:p>
        </w:tc>
        <w:tc>
          <w:tcPr>
            <w:tcW w:w="1980" w:type="dxa"/>
          </w:tcPr>
          <w:p w:rsidR="004B3385" w:rsidRDefault="004B3385" w:rsidP="004B3385">
            <w:pPr>
              <w:numPr>
                <w:ilvl w:val="0"/>
                <w:numId w:val="37"/>
              </w:numPr>
              <w:tabs>
                <w:tab w:val="clear" w:pos="562"/>
                <w:tab w:val="num" w:pos="205"/>
                <w:tab w:val="num" w:pos="1440"/>
              </w:tabs>
              <w:ind w:left="205" w:hanging="205"/>
              <w:rPr>
                <w:sz w:val="22"/>
                <w:szCs w:val="22"/>
              </w:rPr>
            </w:pPr>
            <w:r>
              <w:rPr>
                <w:sz w:val="22"/>
                <w:szCs w:val="22"/>
              </w:rPr>
              <w:t>Little to no evidence of quality assessment</w:t>
            </w:r>
          </w:p>
          <w:p w:rsidR="0045352C" w:rsidRPr="00661ABD" w:rsidRDefault="004B3385" w:rsidP="004B3385">
            <w:pPr>
              <w:numPr>
                <w:ilvl w:val="0"/>
                <w:numId w:val="37"/>
              </w:numPr>
              <w:tabs>
                <w:tab w:val="clear" w:pos="562"/>
                <w:tab w:val="num" w:pos="205"/>
                <w:tab w:val="num" w:pos="1440"/>
              </w:tabs>
              <w:ind w:left="205" w:hanging="205"/>
              <w:rPr>
                <w:sz w:val="22"/>
                <w:szCs w:val="22"/>
              </w:rPr>
            </w:pPr>
            <w:r>
              <w:rPr>
                <w:sz w:val="22"/>
                <w:szCs w:val="22"/>
              </w:rPr>
              <w:t>State standard(s) not clearly linked to lesson</w:t>
            </w:r>
          </w:p>
        </w:tc>
        <w:tc>
          <w:tcPr>
            <w:tcW w:w="805" w:type="dxa"/>
          </w:tcPr>
          <w:p w:rsidR="0045352C" w:rsidRPr="00661ABD" w:rsidRDefault="0045352C" w:rsidP="00DE6B17">
            <w:pPr>
              <w:pStyle w:val="ListParagraph"/>
              <w:rPr>
                <w:sz w:val="22"/>
                <w:szCs w:val="22"/>
              </w:rPr>
            </w:pPr>
          </w:p>
        </w:tc>
      </w:tr>
      <w:tr w:rsidR="0045352C" w:rsidRPr="00661ABD">
        <w:trPr>
          <w:cantSplit/>
          <w:trHeight w:val="556"/>
          <w:jc w:val="center"/>
        </w:trPr>
        <w:tc>
          <w:tcPr>
            <w:tcW w:w="6799" w:type="dxa"/>
            <w:gridSpan w:val="4"/>
          </w:tcPr>
          <w:p w:rsidR="0045352C" w:rsidRPr="00A56513" w:rsidRDefault="0045352C" w:rsidP="00DE6B17">
            <w:pPr>
              <w:pStyle w:val="ListParagraph"/>
              <w:ind w:left="0"/>
              <w:rPr>
                <w:sz w:val="22"/>
                <w:szCs w:val="22"/>
              </w:rPr>
            </w:pPr>
            <w:r w:rsidRPr="00A56513">
              <w:rPr>
                <w:sz w:val="22"/>
                <w:szCs w:val="22"/>
              </w:rPr>
              <w:t>Comments:</w:t>
            </w:r>
          </w:p>
        </w:tc>
        <w:tc>
          <w:tcPr>
            <w:tcW w:w="3415" w:type="dxa"/>
            <w:gridSpan w:val="3"/>
          </w:tcPr>
          <w:p w:rsidR="0021613F" w:rsidRPr="00A56513" w:rsidRDefault="0021613F" w:rsidP="00E93C43">
            <w:pPr>
              <w:tabs>
                <w:tab w:val="left" w:pos="540"/>
                <w:tab w:val="left" w:pos="1080"/>
                <w:tab w:val="right" w:pos="1800"/>
              </w:tabs>
              <w:rPr>
                <w:b/>
                <w:sz w:val="22"/>
                <w:szCs w:val="22"/>
              </w:rPr>
            </w:pPr>
            <w:r w:rsidRPr="00A56513">
              <w:rPr>
                <w:b/>
                <w:sz w:val="22"/>
                <w:szCs w:val="22"/>
              </w:rPr>
              <w:t>Total: _________</w:t>
            </w:r>
          </w:p>
          <w:p w:rsidR="0045352C" w:rsidRPr="00A56513" w:rsidRDefault="0045352C" w:rsidP="00E93C43">
            <w:pPr>
              <w:tabs>
                <w:tab w:val="left" w:pos="540"/>
                <w:tab w:val="left" w:pos="1080"/>
                <w:tab w:val="right" w:pos="1800"/>
              </w:tabs>
              <w:rPr>
                <w:sz w:val="22"/>
                <w:szCs w:val="22"/>
              </w:rPr>
            </w:pPr>
            <w:r w:rsidRPr="00A56513">
              <w:rPr>
                <w:b/>
                <w:sz w:val="22"/>
                <w:szCs w:val="22"/>
              </w:rPr>
              <w:t>Average:_______</w:t>
            </w:r>
            <w:r w:rsidR="00A56513">
              <w:rPr>
                <w:b/>
                <w:sz w:val="22"/>
                <w:szCs w:val="22"/>
              </w:rPr>
              <w:t xml:space="preserve"> </w:t>
            </w:r>
            <w:r w:rsidRPr="00A56513">
              <w:rPr>
                <w:sz w:val="22"/>
                <w:szCs w:val="22"/>
              </w:rPr>
              <w:t>(Total pts/4)</w:t>
            </w:r>
          </w:p>
          <w:p w:rsidR="0045352C" w:rsidRPr="00A56513" w:rsidRDefault="0045352C" w:rsidP="00E93C43">
            <w:pPr>
              <w:pStyle w:val="ListParagraph"/>
              <w:ind w:left="0"/>
              <w:rPr>
                <w:sz w:val="22"/>
                <w:szCs w:val="22"/>
              </w:rPr>
            </w:pPr>
            <w:r w:rsidRPr="00A56513">
              <w:rPr>
                <w:b/>
                <w:sz w:val="22"/>
                <w:szCs w:val="22"/>
              </w:rPr>
              <w:t>Grade:_________</w:t>
            </w:r>
          </w:p>
        </w:tc>
      </w:tr>
    </w:tbl>
    <w:p w:rsidR="002505A6" w:rsidRPr="00661ABD" w:rsidRDefault="002505A6" w:rsidP="0021613F">
      <w:pPr>
        <w:jc w:val="center"/>
        <w:rPr>
          <w:b/>
        </w:rPr>
      </w:pPr>
      <w:r w:rsidRPr="00661ABD">
        <w:rPr>
          <w:b/>
        </w:rPr>
        <w:br w:type="page"/>
        <w:t>EDM 520 Elementary /Middle School Science Methods</w:t>
      </w:r>
    </w:p>
    <w:p w:rsidR="002505A6" w:rsidRPr="00661ABD" w:rsidRDefault="002505A6" w:rsidP="002505A6">
      <w:pPr>
        <w:jc w:val="center"/>
        <w:rPr>
          <w:b/>
        </w:rPr>
      </w:pPr>
      <w:r w:rsidRPr="00661ABD">
        <w:rPr>
          <w:b/>
        </w:rPr>
        <w:t>Final Grade Report</w:t>
      </w:r>
    </w:p>
    <w:p w:rsidR="002505A6" w:rsidRPr="00661ABD" w:rsidRDefault="002505A6" w:rsidP="002505A6"/>
    <w:p w:rsidR="002505A6" w:rsidRPr="00661ABD" w:rsidRDefault="002505A6" w:rsidP="002505A6">
      <w:pPr>
        <w:spacing w:line="360" w:lineRule="auto"/>
        <w:rPr>
          <w:u w:val="single"/>
        </w:rPr>
      </w:pPr>
      <w:r w:rsidRPr="00661ABD">
        <w:t xml:space="preserve">Teacher Candidate: </w:t>
      </w:r>
      <w:r w:rsidRPr="00661ABD">
        <w:rPr>
          <w:u w:val="single"/>
        </w:rPr>
        <w:tab/>
      </w:r>
      <w:r w:rsidRPr="00661ABD">
        <w:rPr>
          <w:u w:val="single"/>
        </w:rPr>
        <w:tab/>
      </w:r>
      <w:r w:rsidRPr="00661ABD">
        <w:rPr>
          <w:u w:val="single"/>
        </w:rPr>
        <w:tab/>
      </w:r>
      <w:r w:rsidRPr="00661ABD">
        <w:rPr>
          <w:u w:val="single"/>
        </w:rPr>
        <w:tab/>
      </w:r>
      <w:r w:rsidRPr="00661ABD">
        <w:rPr>
          <w:u w:val="single"/>
        </w:rPr>
        <w:tab/>
      </w:r>
      <w:r w:rsidRPr="00661ABD">
        <w:rPr>
          <w:u w:val="single"/>
        </w:rPr>
        <w:tab/>
      </w:r>
    </w:p>
    <w:p w:rsidR="002505A6" w:rsidRPr="00661ABD" w:rsidRDefault="002505A6" w:rsidP="002505A6">
      <w:pPr>
        <w:spacing w:line="360" w:lineRule="auto"/>
        <w:rPr>
          <w:u w:val="single"/>
        </w:rPr>
      </w:pPr>
      <w:r w:rsidRPr="00661ABD">
        <w:t xml:space="preserve">Instructor: </w:t>
      </w:r>
      <w:r w:rsidRPr="00661ABD">
        <w:rPr>
          <w:u w:val="single"/>
        </w:rPr>
        <w:tab/>
      </w:r>
      <w:r w:rsidRPr="00661ABD">
        <w:rPr>
          <w:u w:val="single"/>
        </w:rPr>
        <w:tab/>
      </w:r>
      <w:r w:rsidRPr="00661ABD">
        <w:rPr>
          <w:u w:val="single"/>
        </w:rPr>
        <w:tab/>
      </w:r>
      <w:r w:rsidRPr="00661ABD">
        <w:rPr>
          <w:u w:val="single"/>
        </w:rPr>
        <w:tab/>
      </w:r>
      <w:r w:rsidRPr="00661ABD">
        <w:rPr>
          <w:u w:val="single"/>
        </w:rPr>
        <w:tab/>
      </w:r>
      <w:r w:rsidRPr="00661ABD">
        <w:rPr>
          <w:u w:val="single"/>
        </w:rPr>
        <w:tab/>
      </w:r>
      <w:r w:rsidRPr="00661ABD">
        <w:rPr>
          <w:u w:val="single"/>
        </w:rPr>
        <w:tab/>
      </w:r>
    </w:p>
    <w:p w:rsidR="002505A6" w:rsidRPr="00661ABD" w:rsidRDefault="002505A6" w:rsidP="002505A6">
      <w:pPr>
        <w:spacing w:line="360" w:lineRule="auto"/>
        <w:rPr>
          <w:u w:val="single"/>
        </w:rPr>
      </w:pPr>
      <w:r w:rsidRPr="00661ABD">
        <w:t>Date:</w:t>
      </w:r>
      <w:r w:rsidRPr="00661ABD">
        <w:rPr>
          <w:u w:val="single"/>
        </w:rPr>
        <w:tab/>
      </w:r>
      <w:r w:rsidRPr="00661ABD">
        <w:rPr>
          <w:u w:val="single"/>
        </w:rPr>
        <w:tab/>
      </w:r>
      <w:r w:rsidRPr="00661ABD">
        <w:rPr>
          <w:u w:val="single"/>
        </w:rPr>
        <w:tab/>
      </w:r>
    </w:p>
    <w:p w:rsidR="002505A6" w:rsidRPr="00661ABD" w:rsidRDefault="002505A6" w:rsidP="002505A6"/>
    <w:tbl>
      <w:tblPr>
        <w:tblW w:w="10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48"/>
        <w:gridCol w:w="1959"/>
        <w:gridCol w:w="2771"/>
      </w:tblGrid>
      <w:tr w:rsidR="002505A6" w:rsidRPr="00661ABD">
        <w:trPr>
          <w:trHeight w:val="404"/>
          <w:jc w:val="center"/>
        </w:trPr>
        <w:tc>
          <w:tcPr>
            <w:tcW w:w="6048" w:type="dxa"/>
          </w:tcPr>
          <w:p w:rsidR="002505A6" w:rsidRPr="00661ABD" w:rsidRDefault="002505A6" w:rsidP="001412A0"/>
        </w:tc>
        <w:tc>
          <w:tcPr>
            <w:tcW w:w="1959" w:type="dxa"/>
          </w:tcPr>
          <w:p w:rsidR="002505A6" w:rsidRPr="00661ABD" w:rsidRDefault="002505A6" w:rsidP="001412A0">
            <w:pPr>
              <w:jc w:val="center"/>
              <w:rPr>
                <w:b/>
              </w:rPr>
            </w:pPr>
            <w:r w:rsidRPr="00661ABD">
              <w:rPr>
                <w:b/>
              </w:rPr>
              <w:t>Score</w:t>
            </w:r>
          </w:p>
        </w:tc>
        <w:tc>
          <w:tcPr>
            <w:tcW w:w="2771" w:type="dxa"/>
          </w:tcPr>
          <w:p w:rsidR="002505A6" w:rsidRPr="00661ABD" w:rsidRDefault="002505A6" w:rsidP="001412A0">
            <w:pPr>
              <w:rPr>
                <w:b/>
              </w:rPr>
            </w:pPr>
            <w:r w:rsidRPr="00661ABD">
              <w:rPr>
                <w:b/>
              </w:rPr>
              <w:t>% of final Grade</w:t>
            </w:r>
          </w:p>
        </w:tc>
      </w:tr>
      <w:tr w:rsidR="00B043F3" w:rsidRPr="00661ABD">
        <w:trPr>
          <w:trHeight w:val="804"/>
          <w:jc w:val="center"/>
        </w:trPr>
        <w:tc>
          <w:tcPr>
            <w:tcW w:w="6048" w:type="dxa"/>
          </w:tcPr>
          <w:p w:rsidR="00B043F3" w:rsidRPr="00661ABD" w:rsidRDefault="00B043F3" w:rsidP="001412A0">
            <w:pPr>
              <w:rPr>
                <w:b/>
                <w:bCs/>
              </w:rPr>
            </w:pPr>
            <w:r>
              <w:rPr>
                <w:b/>
                <w:bCs/>
              </w:rPr>
              <w:t>Science Journal and Reflection based on Text</w:t>
            </w:r>
          </w:p>
        </w:tc>
        <w:tc>
          <w:tcPr>
            <w:tcW w:w="1959" w:type="dxa"/>
          </w:tcPr>
          <w:p w:rsidR="00B043F3" w:rsidRPr="00661ABD" w:rsidRDefault="00B043F3" w:rsidP="001412A0"/>
        </w:tc>
        <w:tc>
          <w:tcPr>
            <w:tcW w:w="2771" w:type="dxa"/>
          </w:tcPr>
          <w:p w:rsidR="00B043F3" w:rsidRPr="00661ABD" w:rsidRDefault="00B043F3" w:rsidP="001412A0">
            <w:r>
              <w:t>(25%)</w:t>
            </w:r>
          </w:p>
        </w:tc>
      </w:tr>
      <w:tr w:rsidR="002505A6" w:rsidRPr="00661ABD">
        <w:trPr>
          <w:trHeight w:val="804"/>
          <w:jc w:val="center"/>
        </w:trPr>
        <w:tc>
          <w:tcPr>
            <w:tcW w:w="6048" w:type="dxa"/>
          </w:tcPr>
          <w:p w:rsidR="002505A6" w:rsidRPr="00661ABD" w:rsidRDefault="00876F9D" w:rsidP="001412A0">
            <w:r w:rsidRPr="00661ABD">
              <w:rPr>
                <w:b/>
                <w:bCs/>
              </w:rPr>
              <w:t>Annotated Bibliography of Science Resources</w:t>
            </w:r>
          </w:p>
        </w:tc>
        <w:tc>
          <w:tcPr>
            <w:tcW w:w="1959" w:type="dxa"/>
          </w:tcPr>
          <w:p w:rsidR="002505A6" w:rsidRPr="00661ABD" w:rsidRDefault="002505A6" w:rsidP="001412A0"/>
        </w:tc>
        <w:tc>
          <w:tcPr>
            <w:tcW w:w="2771" w:type="dxa"/>
          </w:tcPr>
          <w:p w:rsidR="002505A6" w:rsidRPr="00661ABD" w:rsidRDefault="002505A6" w:rsidP="001412A0">
            <w:r w:rsidRPr="00661ABD">
              <w:t>(</w:t>
            </w:r>
            <w:r w:rsidR="00876F9D" w:rsidRPr="00661ABD">
              <w:t>25</w:t>
            </w:r>
            <w:r w:rsidRPr="00661ABD">
              <w:t>%)</w:t>
            </w:r>
            <w:r w:rsidR="004543EE" w:rsidRPr="00661ABD">
              <w:fldChar w:fldCharType="begin"/>
            </w:r>
            <w:r w:rsidRPr="00661ABD">
              <w:instrText xml:space="preserve"> MERGEFIELD "M__lesson_plans"\#0.0x </w:instrText>
            </w:r>
            <w:r w:rsidR="004543EE" w:rsidRPr="00661ABD">
              <w:fldChar w:fldCharType="end"/>
            </w:r>
          </w:p>
          <w:p w:rsidR="002505A6" w:rsidRPr="00661ABD" w:rsidRDefault="002505A6" w:rsidP="001412A0"/>
        </w:tc>
      </w:tr>
      <w:tr w:rsidR="002505A6" w:rsidRPr="00661ABD">
        <w:trPr>
          <w:trHeight w:val="804"/>
          <w:jc w:val="center"/>
        </w:trPr>
        <w:tc>
          <w:tcPr>
            <w:tcW w:w="6048" w:type="dxa"/>
          </w:tcPr>
          <w:p w:rsidR="002505A6" w:rsidRPr="00661ABD" w:rsidRDefault="00876F9D" w:rsidP="001412A0">
            <w:r w:rsidRPr="00661ABD">
              <w:rPr>
                <w:b/>
                <w:iCs/>
              </w:rPr>
              <w:t>Lesson Analysis</w:t>
            </w:r>
            <w:r w:rsidR="002505A6" w:rsidRPr="00661ABD">
              <w:rPr>
                <w:b/>
                <w:iCs/>
              </w:rPr>
              <w:t xml:space="preserve"> </w:t>
            </w:r>
            <w:r w:rsidR="002505A6" w:rsidRPr="00661ABD">
              <w:rPr>
                <w:bCs/>
                <w:iCs/>
              </w:rPr>
              <w:tab/>
            </w:r>
          </w:p>
        </w:tc>
        <w:tc>
          <w:tcPr>
            <w:tcW w:w="1959" w:type="dxa"/>
          </w:tcPr>
          <w:p w:rsidR="002505A6" w:rsidRPr="00661ABD" w:rsidRDefault="002505A6" w:rsidP="001412A0"/>
        </w:tc>
        <w:tc>
          <w:tcPr>
            <w:tcW w:w="2771" w:type="dxa"/>
          </w:tcPr>
          <w:p w:rsidR="002505A6" w:rsidRPr="00661ABD" w:rsidRDefault="002505A6" w:rsidP="001412A0">
            <w:r w:rsidRPr="00661ABD">
              <w:t>(</w:t>
            </w:r>
            <w:r w:rsidR="00876F9D" w:rsidRPr="00661ABD">
              <w:t>25</w:t>
            </w:r>
            <w:r w:rsidRPr="00661ABD">
              <w:t>%)</w:t>
            </w:r>
          </w:p>
          <w:p w:rsidR="002505A6" w:rsidRPr="00661ABD" w:rsidRDefault="002505A6" w:rsidP="001412A0"/>
        </w:tc>
      </w:tr>
      <w:tr w:rsidR="00876F9D" w:rsidRPr="00661ABD">
        <w:trPr>
          <w:trHeight w:val="804"/>
          <w:jc w:val="center"/>
        </w:trPr>
        <w:tc>
          <w:tcPr>
            <w:tcW w:w="6048" w:type="dxa"/>
          </w:tcPr>
          <w:p w:rsidR="00876F9D" w:rsidRPr="00661ABD" w:rsidRDefault="00876F9D" w:rsidP="001412A0">
            <w:pPr>
              <w:tabs>
                <w:tab w:val="left" w:pos="540"/>
                <w:tab w:val="left" w:pos="630"/>
                <w:tab w:val="left" w:pos="1080"/>
                <w:tab w:val="right" w:pos="1800"/>
              </w:tabs>
              <w:rPr>
                <w:b/>
                <w:bCs/>
              </w:rPr>
            </w:pPr>
            <w:r w:rsidRPr="00661ABD">
              <w:rPr>
                <w:b/>
                <w:bCs/>
              </w:rPr>
              <w:t>Learning Lab Presentation</w:t>
            </w:r>
          </w:p>
        </w:tc>
        <w:tc>
          <w:tcPr>
            <w:tcW w:w="1959" w:type="dxa"/>
          </w:tcPr>
          <w:p w:rsidR="00876F9D" w:rsidRPr="00661ABD" w:rsidRDefault="00876F9D" w:rsidP="001412A0"/>
        </w:tc>
        <w:tc>
          <w:tcPr>
            <w:tcW w:w="2771" w:type="dxa"/>
          </w:tcPr>
          <w:p w:rsidR="00876F9D" w:rsidRPr="00661ABD" w:rsidRDefault="00B043F3" w:rsidP="001412A0">
            <w:r>
              <w:t>(25</w:t>
            </w:r>
            <w:r w:rsidR="00876F9D" w:rsidRPr="00661ABD">
              <w:t>%)</w:t>
            </w:r>
          </w:p>
        </w:tc>
      </w:tr>
      <w:tr w:rsidR="002505A6" w:rsidRPr="00661ABD">
        <w:trPr>
          <w:trHeight w:val="908"/>
          <w:jc w:val="center"/>
        </w:trPr>
        <w:tc>
          <w:tcPr>
            <w:tcW w:w="8007" w:type="dxa"/>
            <w:gridSpan w:val="2"/>
            <w:vMerge w:val="restart"/>
          </w:tcPr>
          <w:p w:rsidR="002505A6" w:rsidRPr="00661ABD" w:rsidRDefault="002505A6" w:rsidP="001412A0">
            <w:r w:rsidRPr="00661ABD">
              <w:t>Comments:</w:t>
            </w:r>
          </w:p>
        </w:tc>
        <w:tc>
          <w:tcPr>
            <w:tcW w:w="2771" w:type="dxa"/>
          </w:tcPr>
          <w:p w:rsidR="002505A6" w:rsidRPr="00661ABD" w:rsidRDefault="002505A6" w:rsidP="001412A0"/>
        </w:tc>
      </w:tr>
      <w:tr w:rsidR="002505A6" w:rsidRPr="00661ABD">
        <w:trPr>
          <w:trHeight w:val="551"/>
          <w:jc w:val="center"/>
        </w:trPr>
        <w:tc>
          <w:tcPr>
            <w:tcW w:w="8007" w:type="dxa"/>
            <w:gridSpan w:val="2"/>
            <w:vMerge/>
          </w:tcPr>
          <w:p w:rsidR="002505A6" w:rsidRPr="00661ABD" w:rsidRDefault="002505A6" w:rsidP="001412A0">
            <w:pPr>
              <w:rPr>
                <w:sz w:val="28"/>
                <w:szCs w:val="28"/>
              </w:rPr>
            </w:pPr>
          </w:p>
        </w:tc>
        <w:tc>
          <w:tcPr>
            <w:tcW w:w="2771" w:type="dxa"/>
          </w:tcPr>
          <w:p w:rsidR="002505A6" w:rsidRPr="00661ABD" w:rsidRDefault="002505A6" w:rsidP="001412A0">
            <w:pPr>
              <w:rPr>
                <w:b/>
              </w:rPr>
            </w:pPr>
          </w:p>
          <w:p w:rsidR="00F21330" w:rsidRPr="00661ABD" w:rsidRDefault="00F21330" w:rsidP="001412A0">
            <w:pPr>
              <w:rPr>
                <w:b/>
              </w:rPr>
            </w:pPr>
          </w:p>
          <w:p w:rsidR="002505A6" w:rsidRPr="00661ABD" w:rsidRDefault="002505A6" w:rsidP="001412A0">
            <w:pPr>
              <w:rPr>
                <w:b/>
              </w:rPr>
            </w:pPr>
            <w:r w:rsidRPr="00661ABD">
              <w:rPr>
                <w:b/>
              </w:rPr>
              <w:t>Final Grade_________</w:t>
            </w:r>
          </w:p>
          <w:p w:rsidR="00F21330" w:rsidRPr="00661ABD" w:rsidRDefault="00F21330" w:rsidP="001412A0">
            <w:pPr>
              <w:rPr>
                <w:b/>
              </w:rPr>
            </w:pPr>
          </w:p>
          <w:p w:rsidR="002505A6" w:rsidRPr="00661ABD" w:rsidRDefault="002505A6" w:rsidP="001412A0">
            <w:pPr>
              <w:rPr>
                <w:b/>
              </w:rPr>
            </w:pPr>
          </w:p>
        </w:tc>
      </w:tr>
    </w:tbl>
    <w:p w:rsidR="002505A6" w:rsidRPr="00661ABD" w:rsidRDefault="002505A6" w:rsidP="002505A6">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5"/>
        <w:gridCol w:w="1915"/>
        <w:gridCol w:w="1915"/>
        <w:gridCol w:w="1915"/>
        <w:gridCol w:w="1916"/>
      </w:tblGrid>
      <w:tr w:rsidR="002505A6" w:rsidRPr="00661ABD">
        <w:tc>
          <w:tcPr>
            <w:tcW w:w="3830" w:type="dxa"/>
            <w:gridSpan w:val="2"/>
            <w:shd w:val="clear" w:color="auto" w:fill="D9D9D9" w:themeFill="background1" w:themeFillShade="D9"/>
          </w:tcPr>
          <w:p w:rsidR="002505A6" w:rsidRPr="00661ABD" w:rsidRDefault="002505A6" w:rsidP="001412A0">
            <w:pPr>
              <w:jc w:val="center"/>
              <w:rPr>
                <w:sz w:val="16"/>
                <w:szCs w:val="16"/>
              </w:rPr>
            </w:pPr>
            <w:r w:rsidRPr="00661ABD">
              <w:rPr>
                <w:sz w:val="16"/>
                <w:szCs w:val="16"/>
              </w:rPr>
              <w:t>Passing Grades</w:t>
            </w:r>
          </w:p>
        </w:tc>
        <w:tc>
          <w:tcPr>
            <w:tcW w:w="5746" w:type="dxa"/>
            <w:gridSpan w:val="3"/>
          </w:tcPr>
          <w:p w:rsidR="002505A6" w:rsidRPr="00661ABD" w:rsidRDefault="002505A6" w:rsidP="001412A0">
            <w:pPr>
              <w:rPr>
                <w:b/>
                <w:sz w:val="16"/>
                <w:szCs w:val="16"/>
              </w:rPr>
            </w:pPr>
            <w:r w:rsidRPr="00661ABD">
              <w:rPr>
                <w:b/>
                <w:sz w:val="16"/>
                <w:szCs w:val="16"/>
              </w:rPr>
              <w:t xml:space="preserve">A course grade of C+ or lower results in repeating the course.  </w:t>
            </w:r>
          </w:p>
        </w:tc>
      </w:tr>
      <w:tr w:rsidR="002505A6" w:rsidRPr="00661ABD">
        <w:tc>
          <w:tcPr>
            <w:tcW w:w="1915" w:type="dxa"/>
            <w:shd w:val="clear" w:color="auto" w:fill="D9D9D9" w:themeFill="background1" w:themeFillShade="D9"/>
          </w:tcPr>
          <w:p w:rsidR="002505A6" w:rsidRPr="00661ABD" w:rsidRDefault="002505A6" w:rsidP="001412A0">
            <w:pPr>
              <w:jc w:val="both"/>
              <w:rPr>
                <w:rFonts w:eastAsiaTheme="minorHAnsi"/>
                <w:b/>
                <w:sz w:val="16"/>
                <w:szCs w:val="16"/>
              </w:rPr>
            </w:pPr>
            <w:r w:rsidRPr="00661ABD">
              <w:rPr>
                <w:b/>
                <w:sz w:val="16"/>
                <w:szCs w:val="16"/>
              </w:rPr>
              <w:t>Exemplary</w:t>
            </w:r>
          </w:p>
        </w:tc>
        <w:tc>
          <w:tcPr>
            <w:tcW w:w="1915" w:type="dxa"/>
            <w:shd w:val="clear" w:color="auto" w:fill="D9D9D9" w:themeFill="background1" w:themeFillShade="D9"/>
          </w:tcPr>
          <w:p w:rsidR="002505A6" w:rsidRPr="00661ABD" w:rsidRDefault="002505A6" w:rsidP="001412A0">
            <w:pPr>
              <w:jc w:val="both"/>
              <w:rPr>
                <w:rFonts w:eastAsiaTheme="minorHAnsi"/>
                <w:b/>
                <w:sz w:val="16"/>
                <w:szCs w:val="16"/>
              </w:rPr>
            </w:pPr>
            <w:r w:rsidRPr="00661ABD">
              <w:rPr>
                <w:b/>
                <w:sz w:val="16"/>
                <w:szCs w:val="16"/>
              </w:rPr>
              <w:t>Proficient</w:t>
            </w:r>
          </w:p>
        </w:tc>
        <w:tc>
          <w:tcPr>
            <w:tcW w:w="1915" w:type="dxa"/>
          </w:tcPr>
          <w:p w:rsidR="002505A6" w:rsidRPr="00661ABD" w:rsidRDefault="002505A6" w:rsidP="001412A0">
            <w:pPr>
              <w:jc w:val="both"/>
              <w:rPr>
                <w:rFonts w:eastAsiaTheme="minorHAnsi"/>
                <w:b/>
                <w:sz w:val="16"/>
                <w:szCs w:val="16"/>
              </w:rPr>
            </w:pPr>
            <w:r w:rsidRPr="00661ABD">
              <w:rPr>
                <w:b/>
                <w:sz w:val="16"/>
                <w:szCs w:val="16"/>
              </w:rPr>
              <w:t>Basic/Novice</w:t>
            </w:r>
          </w:p>
        </w:tc>
        <w:tc>
          <w:tcPr>
            <w:tcW w:w="1915" w:type="dxa"/>
          </w:tcPr>
          <w:p w:rsidR="002505A6" w:rsidRPr="00661ABD" w:rsidRDefault="002505A6" w:rsidP="001412A0">
            <w:pPr>
              <w:jc w:val="both"/>
              <w:rPr>
                <w:rFonts w:eastAsiaTheme="minorHAnsi"/>
                <w:b/>
                <w:sz w:val="16"/>
                <w:szCs w:val="16"/>
              </w:rPr>
            </w:pPr>
            <w:r w:rsidRPr="00661ABD">
              <w:rPr>
                <w:b/>
                <w:sz w:val="16"/>
                <w:szCs w:val="16"/>
              </w:rPr>
              <w:t>Minimal/Not Proficient</w:t>
            </w:r>
          </w:p>
        </w:tc>
        <w:tc>
          <w:tcPr>
            <w:tcW w:w="1916" w:type="dxa"/>
          </w:tcPr>
          <w:p w:rsidR="002505A6" w:rsidRPr="00661ABD" w:rsidRDefault="002505A6" w:rsidP="001412A0">
            <w:pPr>
              <w:jc w:val="both"/>
              <w:rPr>
                <w:rFonts w:eastAsiaTheme="minorHAnsi"/>
                <w:b/>
                <w:sz w:val="16"/>
                <w:szCs w:val="16"/>
              </w:rPr>
            </w:pPr>
            <w:r w:rsidRPr="00661ABD">
              <w:rPr>
                <w:b/>
                <w:sz w:val="16"/>
                <w:szCs w:val="16"/>
              </w:rPr>
              <w:t>Fail</w:t>
            </w:r>
          </w:p>
        </w:tc>
      </w:tr>
      <w:tr w:rsidR="002505A6" w:rsidRPr="00661ABD">
        <w:tc>
          <w:tcPr>
            <w:tcW w:w="1915" w:type="dxa"/>
            <w:shd w:val="clear" w:color="auto" w:fill="D9D9D9" w:themeFill="background1" w:themeFillShade="D9"/>
          </w:tcPr>
          <w:p w:rsidR="002505A6" w:rsidRPr="00661ABD" w:rsidRDefault="002505A6" w:rsidP="001412A0">
            <w:pPr>
              <w:jc w:val="both"/>
              <w:rPr>
                <w:sz w:val="16"/>
                <w:szCs w:val="16"/>
              </w:rPr>
            </w:pPr>
            <w:r w:rsidRPr="00661ABD">
              <w:rPr>
                <w:sz w:val="16"/>
                <w:szCs w:val="16"/>
              </w:rPr>
              <w:t>A3.75 -  4.0</w:t>
            </w:r>
          </w:p>
          <w:p w:rsidR="002505A6" w:rsidRPr="00661ABD" w:rsidRDefault="002505A6" w:rsidP="001412A0">
            <w:pPr>
              <w:jc w:val="both"/>
              <w:rPr>
                <w:rFonts w:eastAsiaTheme="minorHAnsi"/>
                <w:sz w:val="16"/>
                <w:szCs w:val="16"/>
              </w:rPr>
            </w:pPr>
            <w:r w:rsidRPr="00661ABD">
              <w:rPr>
                <w:sz w:val="16"/>
                <w:szCs w:val="16"/>
              </w:rPr>
              <w:t>A-3.5–3.74</w:t>
            </w:r>
            <w:r w:rsidRPr="00661ABD">
              <w:rPr>
                <w:sz w:val="16"/>
                <w:szCs w:val="16"/>
              </w:rPr>
              <w:tab/>
            </w:r>
          </w:p>
        </w:tc>
        <w:tc>
          <w:tcPr>
            <w:tcW w:w="1915" w:type="dxa"/>
            <w:shd w:val="clear" w:color="auto" w:fill="D9D9D9" w:themeFill="background1" w:themeFillShade="D9"/>
          </w:tcPr>
          <w:p w:rsidR="002505A6" w:rsidRPr="00661ABD" w:rsidRDefault="002505A6" w:rsidP="001412A0">
            <w:pPr>
              <w:jc w:val="both"/>
              <w:rPr>
                <w:sz w:val="16"/>
                <w:szCs w:val="16"/>
              </w:rPr>
            </w:pPr>
            <w:r w:rsidRPr="00661ABD">
              <w:rPr>
                <w:sz w:val="16"/>
                <w:szCs w:val="16"/>
              </w:rPr>
              <w:t>B+3.33– 3.49</w:t>
            </w:r>
          </w:p>
          <w:p w:rsidR="002505A6" w:rsidRPr="00661ABD" w:rsidRDefault="002505A6" w:rsidP="001412A0">
            <w:pPr>
              <w:jc w:val="both"/>
              <w:rPr>
                <w:sz w:val="16"/>
                <w:szCs w:val="16"/>
              </w:rPr>
            </w:pPr>
            <w:r w:rsidRPr="00661ABD">
              <w:rPr>
                <w:sz w:val="16"/>
                <w:szCs w:val="16"/>
              </w:rPr>
              <w:t>B3.0 – 3.32</w:t>
            </w:r>
          </w:p>
          <w:p w:rsidR="002505A6" w:rsidRPr="00661ABD" w:rsidRDefault="002505A6" w:rsidP="001412A0">
            <w:pPr>
              <w:jc w:val="both"/>
              <w:rPr>
                <w:sz w:val="16"/>
                <w:szCs w:val="16"/>
              </w:rPr>
            </w:pPr>
            <w:r w:rsidRPr="00661ABD">
              <w:rPr>
                <w:sz w:val="16"/>
                <w:szCs w:val="16"/>
              </w:rPr>
              <w:t>B-2.75– 2.9</w:t>
            </w:r>
            <w:r w:rsidRPr="00661ABD">
              <w:rPr>
                <w:sz w:val="16"/>
                <w:szCs w:val="16"/>
              </w:rPr>
              <w:tab/>
            </w:r>
          </w:p>
        </w:tc>
        <w:tc>
          <w:tcPr>
            <w:tcW w:w="1915" w:type="dxa"/>
          </w:tcPr>
          <w:p w:rsidR="002505A6" w:rsidRPr="00661ABD" w:rsidRDefault="002505A6" w:rsidP="001412A0">
            <w:pPr>
              <w:jc w:val="both"/>
              <w:rPr>
                <w:sz w:val="16"/>
                <w:szCs w:val="16"/>
              </w:rPr>
            </w:pPr>
            <w:r w:rsidRPr="00661ABD">
              <w:rPr>
                <w:sz w:val="16"/>
                <w:szCs w:val="16"/>
              </w:rPr>
              <w:t>C+2.5 – 2.74</w:t>
            </w:r>
          </w:p>
          <w:p w:rsidR="002505A6" w:rsidRPr="00661ABD" w:rsidRDefault="002505A6" w:rsidP="001412A0">
            <w:pPr>
              <w:jc w:val="both"/>
              <w:rPr>
                <w:sz w:val="16"/>
                <w:szCs w:val="16"/>
              </w:rPr>
            </w:pPr>
            <w:r w:rsidRPr="00661ABD">
              <w:rPr>
                <w:sz w:val="16"/>
                <w:szCs w:val="16"/>
              </w:rPr>
              <w:t>C2.0 – 2.49</w:t>
            </w:r>
          </w:p>
          <w:p w:rsidR="002505A6" w:rsidRPr="00661ABD" w:rsidRDefault="002505A6" w:rsidP="001412A0">
            <w:pPr>
              <w:jc w:val="both"/>
              <w:rPr>
                <w:sz w:val="16"/>
                <w:szCs w:val="16"/>
              </w:rPr>
            </w:pPr>
            <w:r w:rsidRPr="00661ABD">
              <w:rPr>
                <w:sz w:val="16"/>
                <w:szCs w:val="16"/>
              </w:rPr>
              <w:t>C-1.5 – 1.99</w:t>
            </w:r>
          </w:p>
        </w:tc>
        <w:tc>
          <w:tcPr>
            <w:tcW w:w="1915" w:type="dxa"/>
          </w:tcPr>
          <w:p w:rsidR="002505A6" w:rsidRPr="00661ABD" w:rsidRDefault="002505A6" w:rsidP="001412A0">
            <w:pPr>
              <w:jc w:val="both"/>
              <w:rPr>
                <w:sz w:val="16"/>
                <w:szCs w:val="16"/>
              </w:rPr>
            </w:pPr>
            <w:r w:rsidRPr="00661ABD">
              <w:rPr>
                <w:sz w:val="16"/>
                <w:szCs w:val="16"/>
              </w:rPr>
              <w:t>D+1.25 – 1.49</w:t>
            </w:r>
          </w:p>
          <w:p w:rsidR="002505A6" w:rsidRPr="00661ABD" w:rsidRDefault="002505A6" w:rsidP="001412A0">
            <w:pPr>
              <w:jc w:val="both"/>
              <w:rPr>
                <w:rFonts w:eastAsiaTheme="minorHAnsi"/>
                <w:sz w:val="16"/>
                <w:szCs w:val="16"/>
              </w:rPr>
            </w:pPr>
            <w:r w:rsidRPr="00661ABD">
              <w:rPr>
                <w:sz w:val="16"/>
                <w:szCs w:val="16"/>
              </w:rPr>
              <w:t>D.75 – 1.24</w:t>
            </w:r>
          </w:p>
        </w:tc>
        <w:tc>
          <w:tcPr>
            <w:tcW w:w="1916" w:type="dxa"/>
          </w:tcPr>
          <w:p w:rsidR="002505A6" w:rsidRPr="00661ABD" w:rsidRDefault="002505A6" w:rsidP="001412A0">
            <w:pPr>
              <w:jc w:val="both"/>
              <w:rPr>
                <w:rFonts w:eastAsiaTheme="minorHAnsi"/>
                <w:sz w:val="16"/>
                <w:szCs w:val="16"/>
              </w:rPr>
            </w:pPr>
            <w:r w:rsidRPr="00661ABD">
              <w:rPr>
                <w:sz w:val="16"/>
                <w:szCs w:val="16"/>
              </w:rPr>
              <w:t>&lt; .74</w:t>
            </w:r>
          </w:p>
        </w:tc>
      </w:tr>
    </w:tbl>
    <w:p w:rsidR="002505A6" w:rsidRPr="00661ABD" w:rsidRDefault="002505A6" w:rsidP="002505A6">
      <w:pPr>
        <w:rPr>
          <w:sz w:val="16"/>
          <w:szCs w:val="16"/>
        </w:rPr>
      </w:pPr>
    </w:p>
    <w:p w:rsidR="002505A6" w:rsidRPr="00661ABD" w:rsidRDefault="002505A6" w:rsidP="002505A6">
      <w:pPr>
        <w:rPr>
          <w:b/>
          <w:sz w:val="22"/>
          <w:szCs w:val="22"/>
        </w:rPr>
      </w:pPr>
      <w:r w:rsidRPr="00661ABD">
        <w:rPr>
          <w:sz w:val="22"/>
          <w:szCs w:val="22"/>
        </w:rPr>
        <w:t xml:space="preserve">(MAT Policy:  A course grade of a C+ or lower results in repeating the course. ) </w:t>
      </w:r>
    </w:p>
    <w:p w:rsidR="002505A6" w:rsidRPr="00661ABD" w:rsidRDefault="002505A6" w:rsidP="002505A6"/>
    <w:p w:rsidR="00502E16" w:rsidRPr="00661ABD" w:rsidRDefault="00502E16">
      <w:pPr>
        <w:tabs>
          <w:tab w:val="left" w:pos="540"/>
          <w:tab w:val="left" w:pos="1080"/>
          <w:tab w:val="right" w:pos="1800"/>
        </w:tabs>
        <w:rPr>
          <w:b/>
        </w:rPr>
      </w:pPr>
    </w:p>
    <w:sectPr w:rsidR="00502E16" w:rsidRPr="00661ABD" w:rsidSect="007011F6">
      <w:footerReference w:type="default" r:id="rId7"/>
      <w:pgSz w:w="12240" w:h="15840"/>
      <w:pgMar w:top="1152" w:right="1152" w:bottom="1152" w:left="1152"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EA0F36" w:rsidRDefault="00EA0F36">
      <w:r>
        <w:separator/>
      </w:r>
    </w:p>
  </w:endnote>
  <w:endnote w:type="continuationSeparator" w:id="1">
    <w:p w:rsidR="00EA0F36" w:rsidRDefault="00EA0F36">
      <w:r>
        <w:continuationSeparator/>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A0F36" w:rsidRPr="004F6F20" w:rsidRDefault="00EA0F36">
    <w:pPr>
      <w:pStyle w:val="Footer"/>
      <w:rPr>
        <w:sz w:val="20"/>
        <w:szCs w:val="20"/>
      </w:rPr>
    </w:pPr>
    <w:r w:rsidRPr="004F6F20">
      <w:rPr>
        <w:sz w:val="20"/>
        <w:szCs w:val="20"/>
      </w:rPr>
      <w:t>Cardinal Stritch University- March 24, 2010- Steiner</w:t>
    </w:r>
    <w:r>
      <w:rPr>
        <w:sz w:val="20"/>
        <w:szCs w:val="20"/>
      </w:rPr>
      <w:t>/Fassbender</w:t>
    </w:r>
  </w:p>
  <w:p w:rsidR="00EA0F36" w:rsidRDefault="00EA0F36">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EA0F36" w:rsidRDefault="00EA0F36">
      <w:r>
        <w:separator/>
      </w:r>
    </w:p>
  </w:footnote>
  <w:footnote w:type="continuationSeparator" w:id="1">
    <w:p w:rsidR="00EA0F36" w:rsidRDefault="00EA0F36">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D31474"/>
    <w:multiLevelType w:val="hybridMultilevel"/>
    <w:tmpl w:val="960264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F00B2C"/>
    <w:multiLevelType w:val="hybridMultilevel"/>
    <w:tmpl w:val="7C6A6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BF5FEC"/>
    <w:multiLevelType w:val="hybridMultilevel"/>
    <w:tmpl w:val="545CE5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135BBD"/>
    <w:multiLevelType w:val="hybridMultilevel"/>
    <w:tmpl w:val="3C362BDE"/>
    <w:lvl w:ilvl="0" w:tplc="DB4C800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C06564B"/>
    <w:multiLevelType w:val="hybridMultilevel"/>
    <w:tmpl w:val="7DFED544"/>
    <w:lvl w:ilvl="0" w:tplc="3006C3B8">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F8B54C2"/>
    <w:multiLevelType w:val="hybridMultilevel"/>
    <w:tmpl w:val="3B966CEE"/>
    <w:lvl w:ilvl="0" w:tplc="88C0A154">
      <w:start w:val="1"/>
      <w:numFmt w:val="decimal"/>
      <w:lvlText w:val="%1."/>
      <w:lvlJc w:val="left"/>
      <w:pPr>
        <w:tabs>
          <w:tab w:val="num" w:pos="1440"/>
        </w:tabs>
        <w:ind w:left="1440" w:hanging="360"/>
      </w:pPr>
      <w:rPr>
        <w:rFonts w:ascii="Times New Roman" w:eastAsia="Calibri"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20CB374B"/>
    <w:multiLevelType w:val="hybridMultilevel"/>
    <w:tmpl w:val="07BAB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6006CF"/>
    <w:multiLevelType w:val="hybridMultilevel"/>
    <w:tmpl w:val="C96497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F576D6"/>
    <w:multiLevelType w:val="hybridMultilevel"/>
    <w:tmpl w:val="3B966CEE"/>
    <w:lvl w:ilvl="0" w:tplc="88C0A154">
      <w:start w:val="1"/>
      <w:numFmt w:val="decimal"/>
      <w:lvlText w:val="%1."/>
      <w:lvlJc w:val="left"/>
      <w:pPr>
        <w:tabs>
          <w:tab w:val="num" w:pos="1440"/>
        </w:tabs>
        <w:ind w:left="1440" w:hanging="360"/>
      </w:pPr>
      <w:rPr>
        <w:rFonts w:ascii="Times New Roman" w:eastAsia="Calibri"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23D1529E"/>
    <w:multiLevelType w:val="hybridMultilevel"/>
    <w:tmpl w:val="E47AB8D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40E7510"/>
    <w:multiLevelType w:val="hybridMultilevel"/>
    <w:tmpl w:val="7E06172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9AE2C9C"/>
    <w:multiLevelType w:val="hybridMultilevel"/>
    <w:tmpl w:val="1040A8DC"/>
    <w:lvl w:ilvl="0" w:tplc="46E647E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9EC0580"/>
    <w:multiLevelType w:val="hybridMultilevel"/>
    <w:tmpl w:val="65C81556"/>
    <w:lvl w:ilvl="0" w:tplc="3006C3B8">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2843957"/>
    <w:multiLevelType w:val="hybridMultilevel"/>
    <w:tmpl w:val="3B966CEE"/>
    <w:lvl w:ilvl="0" w:tplc="88C0A154">
      <w:start w:val="1"/>
      <w:numFmt w:val="decimal"/>
      <w:lvlText w:val="%1."/>
      <w:lvlJc w:val="left"/>
      <w:pPr>
        <w:tabs>
          <w:tab w:val="num" w:pos="1440"/>
        </w:tabs>
        <w:ind w:left="1440" w:hanging="360"/>
      </w:pPr>
      <w:rPr>
        <w:rFonts w:ascii="Times New Roman" w:eastAsia="Calibri"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nsid w:val="33BA328A"/>
    <w:multiLevelType w:val="hybridMultilevel"/>
    <w:tmpl w:val="04FC8D14"/>
    <w:lvl w:ilvl="0" w:tplc="DB4C800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4892AFC"/>
    <w:multiLevelType w:val="multilevel"/>
    <w:tmpl w:val="083A110C"/>
    <w:lvl w:ilvl="0">
      <w:start w:val="1"/>
      <w:numFmt w:val="none"/>
      <w:lvlText w:val="•"/>
      <w:legacy w:legacy="1" w:legacySpace="0" w:legacyIndent="720"/>
      <w:lvlJc w:val="left"/>
      <w:pPr>
        <w:ind w:left="720" w:hanging="720"/>
      </w:pPr>
    </w:lvl>
    <w:lvl w:ilvl="1">
      <w:start w:val="1"/>
      <w:numFmt w:val="none"/>
      <w:lvlText w:val="•"/>
      <w:legacy w:legacy="1" w:legacySpace="0" w:legacyIndent="720"/>
      <w:lvlJc w:val="left"/>
      <w:pPr>
        <w:ind w:left="1440" w:hanging="720"/>
      </w:pPr>
    </w:lvl>
    <w:lvl w:ilvl="2">
      <w:start w:val="1"/>
      <w:numFmt w:val="none"/>
      <w:lvlText w:val="•"/>
      <w:legacy w:legacy="1" w:legacySpace="0" w:legacyIndent="720"/>
      <w:lvlJc w:val="left"/>
      <w:pPr>
        <w:ind w:left="2160" w:hanging="720"/>
      </w:pPr>
    </w:lvl>
    <w:lvl w:ilvl="3">
      <w:start w:val="1"/>
      <w:numFmt w:val="none"/>
      <w:lvlText w:val="•"/>
      <w:legacy w:legacy="1" w:legacySpace="0" w:legacyIndent="720"/>
      <w:lvlJc w:val="left"/>
      <w:pPr>
        <w:ind w:left="2880" w:hanging="720"/>
      </w:pPr>
    </w:lvl>
    <w:lvl w:ilvl="4">
      <w:start w:val="1"/>
      <w:numFmt w:val="none"/>
      <w:lvlText w:val="•"/>
      <w:legacy w:legacy="1" w:legacySpace="0" w:legacyIndent="720"/>
      <w:lvlJc w:val="left"/>
      <w:pPr>
        <w:ind w:left="3600" w:hanging="720"/>
      </w:pPr>
    </w:lvl>
    <w:lvl w:ilvl="5">
      <w:start w:val="1"/>
      <w:numFmt w:val="none"/>
      <w:lvlText w:val="•"/>
      <w:legacy w:legacy="1" w:legacySpace="0" w:legacyIndent="720"/>
      <w:lvlJc w:val="left"/>
      <w:pPr>
        <w:ind w:left="4320" w:hanging="720"/>
      </w:pPr>
    </w:lvl>
    <w:lvl w:ilvl="6">
      <w:start w:val="1"/>
      <w:numFmt w:val="none"/>
      <w:lvlText w:val="•"/>
      <w:legacy w:legacy="1" w:legacySpace="0" w:legacyIndent="720"/>
      <w:lvlJc w:val="left"/>
      <w:pPr>
        <w:ind w:left="5040" w:hanging="720"/>
      </w:pPr>
    </w:lvl>
    <w:lvl w:ilvl="7">
      <w:start w:val="1"/>
      <w:numFmt w:val="none"/>
      <w:lvlText w:val="•"/>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6">
    <w:nsid w:val="372F4F1D"/>
    <w:multiLevelType w:val="multilevel"/>
    <w:tmpl w:val="BF84E678"/>
    <w:lvl w:ilvl="0">
      <w:start w:val="1"/>
      <w:numFmt w:val="none"/>
      <w:lvlText w:val="•"/>
      <w:legacy w:legacy="1" w:legacySpace="0" w:legacyIndent="648"/>
      <w:lvlJc w:val="left"/>
      <w:pPr>
        <w:ind w:left="648" w:hanging="648"/>
      </w:pPr>
    </w:lvl>
    <w:lvl w:ilvl="1">
      <w:start w:val="1"/>
      <w:numFmt w:val="none"/>
      <w:lvlText w:val="•"/>
      <w:legacy w:legacy="1" w:legacySpace="0" w:legacyIndent="648"/>
      <w:lvlJc w:val="left"/>
      <w:pPr>
        <w:ind w:left="1296" w:hanging="648"/>
      </w:pPr>
    </w:lvl>
    <w:lvl w:ilvl="2">
      <w:start w:val="1"/>
      <w:numFmt w:val="none"/>
      <w:lvlText w:val="•"/>
      <w:legacy w:legacy="1" w:legacySpace="0" w:legacyIndent="648"/>
      <w:lvlJc w:val="left"/>
      <w:pPr>
        <w:ind w:left="1944" w:hanging="648"/>
      </w:pPr>
    </w:lvl>
    <w:lvl w:ilvl="3">
      <w:start w:val="1"/>
      <w:numFmt w:val="none"/>
      <w:lvlText w:val="•"/>
      <w:legacy w:legacy="1" w:legacySpace="0" w:legacyIndent="648"/>
      <w:lvlJc w:val="left"/>
      <w:pPr>
        <w:ind w:left="2592" w:hanging="648"/>
      </w:pPr>
    </w:lvl>
    <w:lvl w:ilvl="4">
      <w:start w:val="1"/>
      <w:numFmt w:val="none"/>
      <w:lvlText w:val="•"/>
      <w:legacy w:legacy="1" w:legacySpace="0" w:legacyIndent="648"/>
      <w:lvlJc w:val="left"/>
      <w:pPr>
        <w:ind w:left="3240" w:hanging="648"/>
      </w:pPr>
    </w:lvl>
    <w:lvl w:ilvl="5">
      <w:start w:val="1"/>
      <w:numFmt w:val="none"/>
      <w:lvlText w:val="•"/>
      <w:legacy w:legacy="1" w:legacySpace="0" w:legacyIndent="648"/>
      <w:lvlJc w:val="left"/>
      <w:pPr>
        <w:ind w:left="3888" w:hanging="648"/>
      </w:pPr>
    </w:lvl>
    <w:lvl w:ilvl="6">
      <w:start w:val="1"/>
      <w:numFmt w:val="none"/>
      <w:lvlText w:val="•"/>
      <w:legacy w:legacy="1" w:legacySpace="0" w:legacyIndent="648"/>
      <w:lvlJc w:val="left"/>
      <w:pPr>
        <w:ind w:left="4536" w:hanging="648"/>
      </w:pPr>
    </w:lvl>
    <w:lvl w:ilvl="7">
      <w:start w:val="1"/>
      <w:numFmt w:val="none"/>
      <w:lvlText w:val="•"/>
      <w:legacy w:legacy="1" w:legacySpace="0" w:legacyIndent="648"/>
      <w:lvlJc w:val="left"/>
      <w:pPr>
        <w:ind w:left="5184" w:hanging="648"/>
      </w:pPr>
    </w:lvl>
    <w:lvl w:ilvl="8">
      <w:start w:val="1"/>
      <w:numFmt w:val="lowerRoman"/>
      <w:lvlText w:val="%9"/>
      <w:legacy w:legacy="1" w:legacySpace="0" w:legacyIndent="648"/>
      <w:lvlJc w:val="left"/>
      <w:pPr>
        <w:ind w:left="5832" w:hanging="648"/>
      </w:pPr>
    </w:lvl>
  </w:abstractNum>
  <w:abstractNum w:abstractNumId="17">
    <w:nsid w:val="3CDD3CE8"/>
    <w:multiLevelType w:val="hybridMultilevel"/>
    <w:tmpl w:val="3B966CEE"/>
    <w:lvl w:ilvl="0" w:tplc="88C0A154">
      <w:start w:val="1"/>
      <w:numFmt w:val="decimal"/>
      <w:lvlText w:val="%1."/>
      <w:lvlJc w:val="left"/>
      <w:pPr>
        <w:tabs>
          <w:tab w:val="num" w:pos="1440"/>
        </w:tabs>
        <w:ind w:left="1440" w:hanging="360"/>
      </w:pPr>
      <w:rPr>
        <w:rFonts w:ascii="Times New Roman" w:eastAsia="Calibri"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3E6153A9"/>
    <w:multiLevelType w:val="multilevel"/>
    <w:tmpl w:val="7BF03460"/>
    <w:lvl w:ilvl="0">
      <w:start w:val="1"/>
      <w:numFmt w:val="bullet"/>
      <w:lvlText w:val=""/>
      <w:lvlJc w:val="left"/>
      <w:pPr>
        <w:tabs>
          <w:tab w:val="num" w:pos="562"/>
        </w:tabs>
        <w:ind w:left="562" w:hanging="360"/>
      </w:pPr>
      <w:rPr>
        <w:rFonts w:ascii="Wingdings" w:hAnsi="Wingdings" w:hint="default"/>
        <w:sz w:val="16"/>
      </w:rPr>
    </w:lvl>
    <w:lvl w:ilvl="1" w:tentative="1">
      <w:start w:val="1"/>
      <w:numFmt w:val="bullet"/>
      <w:lvlText w:val="o"/>
      <w:lvlJc w:val="left"/>
      <w:pPr>
        <w:tabs>
          <w:tab w:val="num" w:pos="1282"/>
        </w:tabs>
        <w:ind w:left="1282" w:hanging="360"/>
      </w:pPr>
      <w:rPr>
        <w:rFonts w:ascii="Courier New" w:hAnsi="Courier New" w:hint="default"/>
      </w:rPr>
    </w:lvl>
    <w:lvl w:ilvl="2" w:tentative="1">
      <w:start w:val="1"/>
      <w:numFmt w:val="bullet"/>
      <w:lvlText w:val=""/>
      <w:lvlJc w:val="left"/>
      <w:pPr>
        <w:tabs>
          <w:tab w:val="num" w:pos="2002"/>
        </w:tabs>
        <w:ind w:left="2002" w:hanging="360"/>
      </w:pPr>
      <w:rPr>
        <w:rFonts w:ascii="Wingdings" w:hAnsi="Wingdings" w:hint="default"/>
      </w:rPr>
    </w:lvl>
    <w:lvl w:ilvl="3" w:tentative="1">
      <w:start w:val="1"/>
      <w:numFmt w:val="bullet"/>
      <w:lvlText w:val=""/>
      <w:lvlJc w:val="left"/>
      <w:pPr>
        <w:tabs>
          <w:tab w:val="num" w:pos="2722"/>
        </w:tabs>
        <w:ind w:left="2722" w:hanging="360"/>
      </w:pPr>
      <w:rPr>
        <w:rFonts w:ascii="Symbol" w:hAnsi="Symbol" w:hint="default"/>
      </w:rPr>
    </w:lvl>
    <w:lvl w:ilvl="4" w:tentative="1">
      <w:start w:val="1"/>
      <w:numFmt w:val="bullet"/>
      <w:lvlText w:val="o"/>
      <w:lvlJc w:val="left"/>
      <w:pPr>
        <w:tabs>
          <w:tab w:val="num" w:pos="3442"/>
        </w:tabs>
        <w:ind w:left="3442" w:hanging="360"/>
      </w:pPr>
      <w:rPr>
        <w:rFonts w:ascii="Courier New" w:hAnsi="Courier New" w:hint="default"/>
      </w:rPr>
    </w:lvl>
    <w:lvl w:ilvl="5" w:tentative="1">
      <w:start w:val="1"/>
      <w:numFmt w:val="bullet"/>
      <w:lvlText w:val=""/>
      <w:lvlJc w:val="left"/>
      <w:pPr>
        <w:tabs>
          <w:tab w:val="num" w:pos="4162"/>
        </w:tabs>
        <w:ind w:left="4162" w:hanging="360"/>
      </w:pPr>
      <w:rPr>
        <w:rFonts w:ascii="Wingdings" w:hAnsi="Wingdings" w:hint="default"/>
      </w:rPr>
    </w:lvl>
    <w:lvl w:ilvl="6" w:tentative="1">
      <w:start w:val="1"/>
      <w:numFmt w:val="bullet"/>
      <w:lvlText w:val=""/>
      <w:lvlJc w:val="left"/>
      <w:pPr>
        <w:tabs>
          <w:tab w:val="num" w:pos="4882"/>
        </w:tabs>
        <w:ind w:left="4882" w:hanging="360"/>
      </w:pPr>
      <w:rPr>
        <w:rFonts w:ascii="Symbol" w:hAnsi="Symbol" w:hint="default"/>
      </w:rPr>
    </w:lvl>
    <w:lvl w:ilvl="7" w:tentative="1">
      <w:start w:val="1"/>
      <w:numFmt w:val="bullet"/>
      <w:lvlText w:val="o"/>
      <w:lvlJc w:val="left"/>
      <w:pPr>
        <w:tabs>
          <w:tab w:val="num" w:pos="5602"/>
        </w:tabs>
        <w:ind w:left="5602" w:hanging="360"/>
      </w:pPr>
      <w:rPr>
        <w:rFonts w:ascii="Courier New" w:hAnsi="Courier New" w:hint="default"/>
      </w:rPr>
    </w:lvl>
    <w:lvl w:ilvl="8" w:tentative="1">
      <w:start w:val="1"/>
      <w:numFmt w:val="bullet"/>
      <w:lvlText w:val=""/>
      <w:lvlJc w:val="left"/>
      <w:pPr>
        <w:tabs>
          <w:tab w:val="num" w:pos="6322"/>
        </w:tabs>
        <w:ind w:left="6322" w:hanging="360"/>
      </w:pPr>
      <w:rPr>
        <w:rFonts w:ascii="Wingdings" w:hAnsi="Wingdings" w:hint="default"/>
      </w:rPr>
    </w:lvl>
  </w:abstractNum>
  <w:abstractNum w:abstractNumId="19">
    <w:nsid w:val="4209066B"/>
    <w:multiLevelType w:val="multilevel"/>
    <w:tmpl w:val="083A110C"/>
    <w:lvl w:ilvl="0">
      <w:start w:val="1"/>
      <w:numFmt w:val="none"/>
      <w:lvlText w:val="•"/>
      <w:legacy w:legacy="1" w:legacySpace="0" w:legacyIndent="720"/>
      <w:lvlJc w:val="left"/>
      <w:pPr>
        <w:ind w:left="720" w:hanging="720"/>
      </w:pPr>
      <w:rPr>
        <w:rFonts w:cs="Times New Roman"/>
      </w:rPr>
    </w:lvl>
    <w:lvl w:ilvl="1">
      <w:start w:val="1"/>
      <w:numFmt w:val="none"/>
      <w:lvlText w:val="•"/>
      <w:legacy w:legacy="1" w:legacySpace="0" w:legacyIndent="720"/>
      <w:lvlJc w:val="left"/>
      <w:pPr>
        <w:ind w:left="1440" w:hanging="720"/>
      </w:pPr>
      <w:rPr>
        <w:rFonts w:cs="Times New Roman"/>
      </w:rPr>
    </w:lvl>
    <w:lvl w:ilvl="2">
      <w:start w:val="1"/>
      <w:numFmt w:val="none"/>
      <w:lvlText w:val="•"/>
      <w:legacy w:legacy="1" w:legacySpace="0" w:legacyIndent="720"/>
      <w:lvlJc w:val="left"/>
      <w:pPr>
        <w:ind w:left="2160" w:hanging="720"/>
      </w:pPr>
      <w:rPr>
        <w:rFonts w:cs="Times New Roman"/>
      </w:rPr>
    </w:lvl>
    <w:lvl w:ilvl="3">
      <w:start w:val="1"/>
      <w:numFmt w:val="none"/>
      <w:lvlText w:val="•"/>
      <w:legacy w:legacy="1" w:legacySpace="0" w:legacyIndent="720"/>
      <w:lvlJc w:val="left"/>
      <w:pPr>
        <w:ind w:left="2880" w:hanging="720"/>
      </w:pPr>
      <w:rPr>
        <w:rFonts w:cs="Times New Roman"/>
      </w:rPr>
    </w:lvl>
    <w:lvl w:ilvl="4">
      <w:start w:val="1"/>
      <w:numFmt w:val="none"/>
      <w:lvlText w:val="•"/>
      <w:legacy w:legacy="1" w:legacySpace="0" w:legacyIndent="720"/>
      <w:lvlJc w:val="left"/>
      <w:pPr>
        <w:ind w:left="3600" w:hanging="720"/>
      </w:pPr>
      <w:rPr>
        <w:rFonts w:cs="Times New Roman"/>
      </w:rPr>
    </w:lvl>
    <w:lvl w:ilvl="5">
      <w:start w:val="1"/>
      <w:numFmt w:val="none"/>
      <w:lvlText w:val="•"/>
      <w:legacy w:legacy="1" w:legacySpace="0" w:legacyIndent="720"/>
      <w:lvlJc w:val="left"/>
      <w:pPr>
        <w:ind w:left="4320" w:hanging="720"/>
      </w:pPr>
      <w:rPr>
        <w:rFonts w:cs="Times New Roman"/>
      </w:rPr>
    </w:lvl>
    <w:lvl w:ilvl="6">
      <w:start w:val="1"/>
      <w:numFmt w:val="none"/>
      <w:lvlText w:val="•"/>
      <w:legacy w:legacy="1" w:legacySpace="0" w:legacyIndent="720"/>
      <w:lvlJc w:val="left"/>
      <w:pPr>
        <w:ind w:left="5040" w:hanging="720"/>
      </w:pPr>
      <w:rPr>
        <w:rFonts w:cs="Times New Roman"/>
      </w:rPr>
    </w:lvl>
    <w:lvl w:ilvl="7">
      <w:start w:val="1"/>
      <w:numFmt w:val="none"/>
      <w:lvlText w:val="•"/>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20">
    <w:nsid w:val="45FF03F6"/>
    <w:multiLevelType w:val="hybridMultilevel"/>
    <w:tmpl w:val="2B56F5F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0D491C"/>
    <w:multiLevelType w:val="hybridMultilevel"/>
    <w:tmpl w:val="D7CA0F86"/>
    <w:lvl w:ilvl="0" w:tplc="56AA23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373E08"/>
    <w:multiLevelType w:val="hybridMultilevel"/>
    <w:tmpl w:val="3B966CEE"/>
    <w:lvl w:ilvl="0" w:tplc="88C0A154">
      <w:start w:val="1"/>
      <w:numFmt w:val="decimal"/>
      <w:lvlText w:val="%1."/>
      <w:lvlJc w:val="left"/>
      <w:pPr>
        <w:tabs>
          <w:tab w:val="num" w:pos="1440"/>
        </w:tabs>
        <w:ind w:left="1440" w:hanging="360"/>
      </w:pPr>
      <w:rPr>
        <w:rFonts w:ascii="Times New Roman" w:eastAsia="Calibri"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nsid w:val="50E80FB1"/>
    <w:multiLevelType w:val="hybridMultilevel"/>
    <w:tmpl w:val="73EA499E"/>
    <w:lvl w:ilvl="0" w:tplc="A170D5FA">
      <w:start w:val="1"/>
      <w:numFmt w:val="decimal"/>
      <w:lvlText w:val="%1."/>
      <w:lvlJc w:val="left"/>
      <w:pPr>
        <w:tabs>
          <w:tab w:val="num" w:pos="648"/>
        </w:tabs>
        <w:ind w:left="648"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32F0A8E"/>
    <w:multiLevelType w:val="hybridMultilevel"/>
    <w:tmpl w:val="8D2A2298"/>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6C461CB"/>
    <w:multiLevelType w:val="multilevel"/>
    <w:tmpl w:val="07DAAEEA"/>
    <w:lvl w:ilvl="0">
      <w:start w:val="1"/>
      <w:numFmt w:val="bullet"/>
      <w:lvlText w:val=""/>
      <w:lvlJc w:val="left"/>
      <w:pPr>
        <w:tabs>
          <w:tab w:val="num" w:pos="562"/>
        </w:tabs>
        <w:ind w:left="562" w:hanging="360"/>
      </w:pPr>
      <w:rPr>
        <w:rFonts w:ascii="Wingdings" w:hAnsi="Wingdings" w:hint="default"/>
        <w:sz w:val="16"/>
      </w:rPr>
    </w:lvl>
    <w:lvl w:ilvl="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nsid w:val="588E008B"/>
    <w:multiLevelType w:val="hybridMultilevel"/>
    <w:tmpl w:val="076C0536"/>
    <w:lvl w:ilvl="0" w:tplc="DB4C800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A455D2B"/>
    <w:multiLevelType w:val="hybridMultilevel"/>
    <w:tmpl w:val="2A485CC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C0040B0"/>
    <w:multiLevelType w:val="hybridMultilevel"/>
    <w:tmpl w:val="DD92DA9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D752B48"/>
    <w:multiLevelType w:val="hybridMultilevel"/>
    <w:tmpl w:val="3F9227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2F5270C"/>
    <w:multiLevelType w:val="multilevel"/>
    <w:tmpl w:val="57548406"/>
    <w:lvl w:ilvl="0">
      <w:start w:val="1"/>
      <w:numFmt w:val="bullet"/>
      <w:lvlText w:val=""/>
      <w:lvlJc w:val="left"/>
      <w:pPr>
        <w:tabs>
          <w:tab w:val="num" w:pos="562"/>
        </w:tabs>
        <w:ind w:left="562" w:hanging="360"/>
      </w:pPr>
      <w:rPr>
        <w:rFonts w:ascii="Wingdings" w:hAnsi="Wingdings" w:hint="default"/>
        <w:sz w:val="16"/>
      </w:rPr>
    </w:lvl>
    <w:lvl w:ilvl="1" w:tentative="1">
      <w:start w:val="1"/>
      <w:numFmt w:val="bullet"/>
      <w:lvlText w:val="o"/>
      <w:lvlJc w:val="left"/>
      <w:pPr>
        <w:tabs>
          <w:tab w:val="num" w:pos="1282"/>
        </w:tabs>
        <w:ind w:left="1282" w:hanging="360"/>
      </w:pPr>
      <w:rPr>
        <w:rFonts w:ascii="Courier New" w:hAnsi="Courier New" w:hint="default"/>
      </w:rPr>
    </w:lvl>
    <w:lvl w:ilvl="2" w:tentative="1">
      <w:start w:val="1"/>
      <w:numFmt w:val="bullet"/>
      <w:lvlText w:val=""/>
      <w:lvlJc w:val="left"/>
      <w:pPr>
        <w:tabs>
          <w:tab w:val="num" w:pos="2002"/>
        </w:tabs>
        <w:ind w:left="2002" w:hanging="360"/>
      </w:pPr>
      <w:rPr>
        <w:rFonts w:ascii="Wingdings" w:hAnsi="Wingdings" w:hint="default"/>
      </w:rPr>
    </w:lvl>
    <w:lvl w:ilvl="3" w:tentative="1">
      <w:start w:val="1"/>
      <w:numFmt w:val="bullet"/>
      <w:lvlText w:val=""/>
      <w:lvlJc w:val="left"/>
      <w:pPr>
        <w:tabs>
          <w:tab w:val="num" w:pos="2722"/>
        </w:tabs>
        <w:ind w:left="2722" w:hanging="360"/>
      </w:pPr>
      <w:rPr>
        <w:rFonts w:ascii="Symbol" w:hAnsi="Symbol" w:hint="default"/>
      </w:rPr>
    </w:lvl>
    <w:lvl w:ilvl="4" w:tentative="1">
      <w:start w:val="1"/>
      <w:numFmt w:val="bullet"/>
      <w:lvlText w:val="o"/>
      <w:lvlJc w:val="left"/>
      <w:pPr>
        <w:tabs>
          <w:tab w:val="num" w:pos="3442"/>
        </w:tabs>
        <w:ind w:left="3442" w:hanging="360"/>
      </w:pPr>
      <w:rPr>
        <w:rFonts w:ascii="Courier New" w:hAnsi="Courier New" w:hint="default"/>
      </w:rPr>
    </w:lvl>
    <w:lvl w:ilvl="5" w:tentative="1">
      <w:start w:val="1"/>
      <w:numFmt w:val="bullet"/>
      <w:lvlText w:val=""/>
      <w:lvlJc w:val="left"/>
      <w:pPr>
        <w:tabs>
          <w:tab w:val="num" w:pos="4162"/>
        </w:tabs>
        <w:ind w:left="4162" w:hanging="360"/>
      </w:pPr>
      <w:rPr>
        <w:rFonts w:ascii="Wingdings" w:hAnsi="Wingdings" w:hint="default"/>
      </w:rPr>
    </w:lvl>
    <w:lvl w:ilvl="6" w:tentative="1">
      <w:start w:val="1"/>
      <w:numFmt w:val="bullet"/>
      <w:lvlText w:val=""/>
      <w:lvlJc w:val="left"/>
      <w:pPr>
        <w:tabs>
          <w:tab w:val="num" w:pos="4882"/>
        </w:tabs>
        <w:ind w:left="4882" w:hanging="360"/>
      </w:pPr>
      <w:rPr>
        <w:rFonts w:ascii="Symbol" w:hAnsi="Symbol" w:hint="default"/>
      </w:rPr>
    </w:lvl>
    <w:lvl w:ilvl="7" w:tentative="1">
      <w:start w:val="1"/>
      <w:numFmt w:val="bullet"/>
      <w:lvlText w:val="o"/>
      <w:lvlJc w:val="left"/>
      <w:pPr>
        <w:tabs>
          <w:tab w:val="num" w:pos="5602"/>
        </w:tabs>
        <w:ind w:left="5602" w:hanging="360"/>
      </w:pPr>
      <w:rPr>
        <w:rFonts w:ascii="Courier New" w:hAnsi="Courier New" w:hint="default"/>
      </w:rPr>
    </w:lvl>
    <w:lvl w:ilvl="8" w:tentative="1">
      <w:start w:val="1"/>
      <w:numFmt w:val="bullet"/>
      <w:lvlText w:val=""/>
      <w:lvlJc w:val="left"/>
      <w:pPr>
        <w:tabs>
          <w:tab w:val="num" w:pos="6322"/>
        </w:tabs>
        <w:ind w:left="6322" w:hanging="360"/>
      </w:pPr>
      <w:rPr>
        <w:rFonts w:ascii="Wingdings" w:hAnsi="Wingdings" w:hint="default"/>
      </w:rPr>
    </w:lvl>
  </w:abstractNum>
  <w:abstractNum w:abstractNumId="31">
    <w:nsid w:val="6BA90B45"/>
    <w:multiLevelType w:val="hybridMultilevel"/>
    <w:tmpl w:val="F0E4DA3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CBE04D0"/>
    <w:multiLevelType w:val="hybridMultilevel"/>
    <w:tmpl w:val="A45C11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D301581"/>
    <w:multiLevelType w:val="hybridMultilevel"/>
    <w:tmpl w:val="3B966CEE"/>
    <w:lvl w:ilvl="0" w:tplc="88C0A154">
      <w:start w:val="1"/>
      <w:numFmt w:val="decimal"/>
      <w:lvlText w:val="%1."/>
      <w:lvlJc w:val="left"/>
      <w:pPr>
        <w:tabs>
          <w:tab w:val="num" w:pos="1440"/>
        </w:tabs>
        <w:ind w:left="1440" w:hanging="360"/>
      </w:pPr>
      <w:rPr>
        <w:rFonts w:ascii="Times New Roman" w:eastAsia="Calibri"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nsid w:val="74EB247E"/>
    <w:multiLevelType w:val="hybridMultilevel"/>
    <w:tmpl w:val="7CCC24A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4FD5E26"/>
    <w:multiLevelType w:val="hybridMultilevel"/>
    <w:tmpl w:val="73089E9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559225C"/>
    <w:multiLevelType w:val="hybridMultilevel"/>
    <w:tmpl w:val="8B247E04"/>
    <w:lvl w:ilvl="0" w:tplc="DB4C800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6D51B60"/>
    <w:multiLevelType w:val="hybridMultilevel"/>
    <w:tmpl w:val="D026C7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B5704F2"/>
    <w:multiLevelType w:val="singleLevel"/>
    <w:tmpl w:val="96C21FA4"/>
    <w:lvl w:ilvl="0">
      <w:start w:val="1"/>
      <w:numFmt w:val="bullet"/>
      <w:pStyle w:val="ListBullet"/>
      <w:lvlText w:val=""/>
      <w:lvlJc w:val="left"/>
      <w:pPr>
        <w:tabs>
          <w:tab w:val="num" w:pos="360"/>
        </w:tabs>
        <w:ind w:left="360" w:hanging="360"/>
      </w:pPr>
      <w:rPr>
        <w:rFonts w:ascii="Symbol" w:hAnsi="Symbol" w:hint="default"/>
      </w:rPr>
    </w:lvl>
  </w:abstractNum>
  <w:abstractNum w:abstractNumId="39">
    <w:nsid w:val="7F3319E4"/>
    <w:multiLevelType w:val="hybridMultilevel"/>
    <w:tmpl w:val="D5D6EFA8"/>
    <w:lvl w:ilvl="0" w:tplc="9C5ACD18">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642"/>
        </w:tabs>
        <w:ind w:left="1642" w:hanging="360"/>
      </w:pPr>
      <w:rPr>
        <w:rFonts w:ascii="Courier New" w:hAnsi="Courier New" w:hint="default"/>
      </w:rPr>
    </w:lvl>
    <w:lvl w:ilvl="2" w:tplc="00050409" w:tentative="1">
      <w:start w:val="1"/>
      <w:numFmt w:val="bullet"/>
      <w:lvlText w:val=""/>
      <w:lvlJc w:val="left"/>
      <w:pPr>
        <w:tabs>
          <w:tab w:val="num" w:pos="2362"/>
        </w:tabs>
        <w:ind w:left="2362" w:hanging="360"/>
      </w:pPr>
      <w:rPr>
        <w:rFonts w:ascii="Wingdings" w:hAnsi="Wingdings" w:hint="default"/>
      </w:rPr>
    </w:lvl>
    <w:lvl w:ilvl="3" w:tplc="00010409" w:tentative="1">
      <w:start w:val="1"/>
      <w:numFmt w:val="bullet"/>
      <w:lvlText w:val=""/>
      <w:lvlJc w:val="left"/>
      <w:pPr>
        <w:tabs>
          <w:tab w:val="num" w:pos="3082"/>
        </w:tabs>
        <w:ind w:left="3082" w:hanging="360"/>
      </w:pPr>
      <w:rPr>
        <w:rFonts w:ascii="Symbol" w:hAnsi="Symbol" w:hint="default"/>
      </w:rPr>
    </w:lvl>
    <w:lvl w:ilvl="4" w:tplc="00030409" w:tentative="1">
      <w:start w:val="1"/>
      <w:numFmt w:val="bullet"/>
      <w:lvlText w:val="o"/>
      <w:lvlJc w:val="left"/>
      <w:pPr>
        <w:tabs>
          <w:tab w:val="num" w:pos="3802"/>
        </w:tabs>
        <w:ind w:left="3802" w:hanging="360"/>
      </w:pPr>
      <w:rPr>
        <w:rFonts w:ascii="Courier New" w:hAnsi="Courier New" w:hint="default"/>
      </w:rPr>
    </w:lvl>
    <w:lvl w:ilvl="5" w:tplc="00050409" w:tentative="1">
      <w:start w:val="1"/>
      <w:numFmt w:val="bullet"/>
      <w:lvlText w:val=""/>
      <w:lvlJc w:val="left"/>
      <w:pPr>
        <w:tabs>
          <w:tab w:val="num" w:pos="4522"/>
        </w:tabs>
        <w:ind w:left="4522" w:hanging="360"/>
      </w:pPr>
      <w:rPr>
        <w:rFonts w:ascii="Wingdings" w:hAnsi="Wingdings" w:hint="default"/>
      </w:rPr>
    </w:lvl>
    <w:lvl w:ilvl="6" w:tplc="00010409" w:tentative="1">
      <w:start w:val="1"/>
      <w:numFmt w:val="bullet"/>
      <w:lvlText w:val=""/>
      <w:lvlJc w:val="left"/>
      <w:pPr>
        <w:tabs>
          <w:tab w:val="num" w:pos="5242"/>
        </w:tabs>
        <w:ind w:left="5242" w:hanging="360"/>
      </w:pPr>
      <w:rPr>
        <w:rFonts w:ascii="Symbol" w:hAnsi="Symbol" w:hint="default"/>
      </w:rPr>
    </w:lvl>
    <w:lvl w:ilvl="7" w:tplc="00030409" w:tentative="1">
      <w:start w:val="1"/>
      <w:numFmt w:val="bullet"/>
      <w:lvlText w:val="o"/>
      <w:lvlJc w:val="left"/>
      <w:pPr>
        <w:tabs>
          <w:tab w:val="num" w:pos="5962"/>
        </w:tabs>
        <w:ind w:left="5962" w:hanging="360"/>
      </w:pPr>
      <w:rPr>
        <w:rFonts w:ascii="Courier New" w:hAnsi="Courier New" w:hint="default"/>
      </w:rPr>
    </w:lvl>
    <w:lvl w:ilvl="8" w:tplc="00050409" w:tentative="1">
      <w:start w:val="1"/>
      <w:numFmt w:val="bullet"/>
      <w:lvlText w:val=""/>
      <w:lvlJc w:val="left"/>
      <w:pPr>
        <w:tabs>
          <w:tab w:val="num" w:pos="6682"/>
        </w:tabs>
        <w:ind w:left="6682" w:hanging="360"/>
      </w:pPr>
      <w:rPr>
        <w:rFonts w:ascii="Wingdings" w:hAnsi="Wingdings" w:hint="default"/>
      </w:rPr>
    </w:lvl>
  </w:abstractNum>
  <w:num w:numId="1">
    <w:abstractNumId w:val="19"/>
  </w:num>
  <w:num w:numId="2">
    <w:abstractNumId w:val="13"/>
  </w:num>
  <w:num w:numId="3">
    <w:abstractNumId w:val="6"/>
  </w:num>
  <w:num w:numId="4">
    <w:abstractNumId w:val="4"/>
  </w:num>
  <w:num w:numId="5">
    <w:abstractNumId w:val="12"/>
  </w:num>
  <w:num w:numId="6">
    <w:abstractNumId w:val="38"/>
  </w:num>
  <w:num w:numId="7">
    <w:abstractNumId w:val="21"/>
  </w:num>
  <w:num w:numId="8">
    <w:abstractNumId w:val="36"/>
  </w:num>
  <w:num w:numId="9">
    <w:abstractNumId w:val="14"/>
  </w:num>
  <w:num w:numId="10">
    <w:abstractNumId w:val="26"/>
  </w:num>
  <w:num w:numId="11">
    <w:abstractNumId w:val="3"/>
  </w:num>
  <w:num w:numId="12">
    <w:abstractNumId w:val="23"/>
  </w:num>
  <w:num w:numId="13">
    <w:abstractNumId w:val="11"/>
  </w:num>
  <w:num w:numId="14">
    <w:abstractNumId w:val="15"/>
  </w:num>
  <w:num w:numId="15">
    <w:abstractNumId w:val="16"/>
  </w:num>
  <w:num w:numId="16">
    <w:abstractNumId w:val="1"/>
  </w:num>
  <w:num w:numId="17">
    <w:abstractNumId w:val="37"/>
  </w:num>
  <w:num w:numId="18">
    <w:abstractNumId w:val="0"/>
  </w:num>
  <w:num w:numId="19">
    <w:abstractNumId w:val="9"/>
  </w:num>
  <w:num w:numId="20">
    <w:abstractNumId w:val="27"/>
  </w:num>
  <w:num w:numId="21">
    <w:abstractNumId w:val="29"/>
  </w:num>
  <w:num w:numId="22">
    <w:abstractNumId w:val="32"/>
  </w:num>
  <w:num w:numId="23">
    <w:abstractNumId w:val="31"/>
  </w:num>
  <w:num w:numId="24">
    <w:abstractNumId w:val="20"/>
  </w:num>
  <w:num w:numId="25">
    <w:abstractNumId w:val="34"/>
  </w:num>
  <w:num w:numId="26">
    <w:abstractNumId w:val="24"/>
  </w:num>
  <w:num w:numId="27">
    <w:abstractNumId w:val="22"/>
  </w:num>
  <w:num w:numId="28">
    <w:abstractNumId w:val="35"/>
  </w:num>
  <w:num w:numId="29">
    <w:abstractNumId w:val="5"/>
  </w:num>
  <w:num w:numId="30">
    <w:abstractNumId w:val="28"/>
  </w:num>
  <w:num w:numId="31">
    <w:abstractNumId w:val="2"/>
  </w:num>
  <w:num w:numId="32">
    <w:abstractNumId w:val="10"/>
  </w:num>
  <w:num w:numId="33">
    <w:abstractNumId w:val="33"/>
  </w:num>
  <w:num w:numId="34">
    <w:abstractNumId w:val="8"/>
  </w:num>
  <w:num w:numId="35">
    <w:abstractNumId w:val="17"/>
  </w:num>
  <w:num w:numId="36">
    <w:abstractNumId w:val="39"/>
  </w:num>
  <w:num w:numId="37">
    <w:abstractNumId w:val="25"/>
  </w:num>
  <w:num w:numId="38">
    <w:abstractNumId w:val="30"/>
  </w:num>
  <w:num w:numId="39">
    <w:abstractNumId w:val="18"/>
  </w:num>
  <w:num w:numId="40">
    <w:abstractNumId w:val="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oNotTrackMoves/>
  <w:defaultTabStop w:val="720"/>
  <w:characterSpacingControl w:val="doNotCompress"/>
  <w:footnotePr>
    <w:footnote w:id="0"/>
    <w:footnote w:id="1"/>
  </w:footnotePr>
  <w:endnotePr>
    <w:endnote w:id="0"/>
    <w:endnote w:id="1"/>
  </w:endnotePr>
  <w:compat/>
  <w:rsids>
    <w:rsidRoot w:val="00B67277"/>
    <w:rsid w:val="0002009D"/>
    <w:rsid w:val="0003309F"/>
    <w:rsid w:val="000820E8"/>
    <w:rsid w:val="0009598C"/>
    <w:rsid w:val="000B4FF0"/>
    <w:rsid w:val="000E137F"/>
    <w:rsid w:val="000E2843"/>
    <w:rsid w:val="000F49F7"/>
    <w:rsid w:val="00130EB6"/>
    <w:rsid w:val="001412A0"/>
    <w:rsid w:val="001736C6"/>
    <w:rsid w:val="001810B7"/>
    <w:rsid w:val="00196467"/>
    <w:rsid w:val="001B2874"/>
    <w:rsid w:val="001D0944"/>
    <w:rsid w:val="001F423A"/>
    <w:rsid w:val="0021613F"/>
    <w:rsid w:val="00217021"/>
    <w:rsid w:val="0024005E"/>
    <w:rsid w:val="002505A6"/>
    <w:rsid w:val="00255D32"/>
    <w:rsid w:val="00280804"/>
    <w:rsid w:val="002B2A00"/>
    <w:rsid w:val="00303D9A"/>
    <w:rsid w:val="003113E7"/>
    <w:rsid w:val="0032431C"/>
    <w:rsid w:val="00332384"/>
    <w:rsid w:val="003362BC"/>
    <w:rsid w:val="0035217A"/>
    <w:rsid w:val="00367AA3"/>
    <w:rsid w:val="0037399E"/>
    <w:rsid w:val="00373F5D"/>
    <w:rsid w:val="00380A17"/>
    <w:rsid w:val="003859AE"/>
    <w:rsid w:val="003C6232"/>
    <w:rsid w:val="003E36AE"/>
    <w:rsid w:val="00416AD6"/>
    <w:rsid w:val="00422403"/>
    <w:rsid w:val="00431ACB"/>
    <w:rsid w:val="00433904"/>
    <w:rsid w:val="00447FB4"/>
    <w:rsid w:val="00451C23"/>
    <w:rsid w:val="0045352C"/>
    <w:rsid w:val="004543EE"/>
    <w:rsid w:val="00457B49"/>
    <w:rsid w:val="00461B42"/>
    <w:rsid w:val="00470BA7"/>
    <w:rsid w:val="004804E6"/>
    <w:rsid w:val="004A4FB8"/>
    <w:rsid w:val="004B3385"/>
    <w:rsid w:val="004C4A1A"/>
    <w:rsid w:val="004F297E"/>
    <w:rsid w:val="004F4DC1"/>
    <w:rsid w:val="004F6F20"/>
    <w:rsid w:val="00502E16"/>
    <w:rsid w:val="00515F27"/>
    <w:rsid w:val="00535F1B"/>
    <w:rsid w:val="00545333"/>
    <w:rsid w:val="0055260C"/>
    <w:rsid w:val="00580FBB"/>
    <w:rsid w:val="00592BCC"/>
    <w:rsid w:val="0059792B"/>
    <w:rsid w:val="005C574B"/>
    <w:rsid w:val="005F0947"/>
    <w:rsid w:val="006559B1"/>
    <w:rsid w:val="00656EF6"/>
    <w:rsid w:val="00661ABD"/>
    <w:rsid w:val="00676DE1"/>
    <w:rsid w:val="00685A2F"/>
    <w:rsid w:val="006B7B0B"/>
    <w:rsid w:val="006D00FD"/>
    <w:rsid w:val="007011F6"/>
    <w:rsid w:val="00716DFC"/>
    <w:rsid w:val="00746489"/>
    <w:rsid w:val="0076636A"/>
    <w:rsid w:val="007755BD"/>
    <w:rsid w:val="0077697D"/>
    <w:rsid w:val="007C3A33"/>
    <w:rsid w:val="007F4FEB"/>
    <w:rsid w:val="007F73C0"/>
    <w:rsid w:val="00812FA2"/>
    <w:rsid w:val="00827F74"/>
    <w:rsid w:val="00853634"/>
    <w:rsid w:val="00873A5C"/>
    <w:rsid w:val="00876F9D"/>
    <w:rsid w:val="00882C7B"/>
    <w:rsid w:val="00885768"/>
    <w:rsid w:val="0089441C"/>
    <w:rsid w:val="008B24A7"/>
    <w:rsid w:val="008C0536"/>
    <w:rsid w:val="008C6428"/>
    <w:rsid w:val="00906B73"/>
    <w:rsid w:val="009113C3"/>
    <w:rsid w:val="00942137"/>
    <w:rsid w:val="009602A5"/>
    <w:rsid w:val="00987AC8"/>
    <w:rsid w:val="009A2677"/>
    <w:rsid w:val="009C6EAC"/>
    <w:rsid w:val="009E1ADB"/>
    <w:rsid w:val="009E2779"/>
    <w:rsid w:val="009F5D7A"/>
    <w:rsid w:val="00A12F83"/>
    <w:rsid w:val="00A22B35"/>
    <w:rsid w:val="00A2765F"/>
    <w:rsid w:val="00A3700A"/>
    <w:rsid w:val="00A377C5"/>
    <w:rsid w:val="00A47DD1"/>
    <w:rsid w:val="00A56513"/>
    <w:rsid w:val="00A774A1"/>
    <w:rsid w:val="00AB10F7"/>
    <w:rsid w:val="00AB7CAC"/>
    <w:rsid w:val="00AC6B7A"/>
    <w:rsid w:val="00AD6BCA"/>
    <w:rsid w:val="00AE00BC"/>
    <w:rsid w:val="00B01395"/>
    <w:rsid w:val="00B043F3"/>
    <w:rsid w:val="00B11F91"/>
    <w:rsid w:val="00B35D0C"/>
    <w:rsid w:val="00B55FD4"/>
    <w:rsid w:val="00B63ECA"/>
    <w:rsid w:val="00B67277"/>
    <w:rsid w:val="00B86990"/>
    <w:rsid w:val="00B9251E"/>
    <w:rsid w:val="00C144D6"/>
    <w:rsid w:val="00C27C61"/>
    <w:rsid w:val="00C30A2A"/>
    <w:rsid w:val="00C35FA7"/>
    <w:rsid w:val="00C41CE9"/>
    <w:rsid w:val="00C74C4F"/>
    <w:rsid w:val="00C97E3E"/>
    <w:rsid w:val="00CB3376"/>
    <w:rsid w:val="00CB5981"/>
    <w:rsid w:val="00CD41E8"/>
    <w:rsid w:val="00CD5A0D"/>
    <w:rsid w:val="00CE2118"/>
    <w:rsid w:val="00D15595"/>
    <w:rsid w:val="00D22B50"/>
    <w:rsid w:val="00D27072"/>
    <w:rsid w:val="00D3252A"/>
    <w:rsid w:val="00D434C3"/>
    <w:rsid w:val="00D543CD"/>
    <w:rsid w:val="00D622D8"/>
    <w:rsid w:val="00D62A50"/>
    <w:rsid w:val="00D74D52"/>
    <w:rsid w:val="00D822F0"/>
    <w:rsid w:val="00D862CA"/>
    <w:rsid w:val="00DB7DD5"/>
    <w:rsid w:val="00DE3298"/>
    <w:rsid w:val="00DE6B17"/>
    <w:rsid w:val="00DF2385"/>
    <w:rsid w:val="00E51A96"/>
    <w:rsid w:val="00E72B67"/>
    <w:rsid w:val="00E8317B"/>
    <w:rsid w:val="00E93C43"/>
    <w:rsid w:val="00EA0F36"/>
    <w:rsid w:val="00EA38C3"/>
    <w:rsid w:val="00EA6185"/>
    <w:rsid w:val="00EB35B8"/>
    <w:rsid w:val="00EB7C89"/>
    <w:rsid w:val="00EC1213"/>
    <w:rsid w:val="00ED3DCF"/>
    <w:rsid w:val="00F21330"/>
    <w:rsid w:val="00F2311A"/>
    <w:rsid w:val="00F32FC3"/>
    <w:rsid w:val="00F40DB2"/>
    <w:rsid w:val="00F44AC8"/>
    <w:rsid w:val="00F47C1E"/>
    <w:rsid w:val="00F64C62"/>
    <w:rsid w:val="00F73C54"/>
    <w:rsid w:val="00F91565"/>
    <w:rsid w:val="00FE0856"/>
    <w:rsid w:val="00FF22BA"/>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1F6"/>
    <w:rPr>
      <w:rFonts w:ascii="Times New Roman" w:hAnsi="Times New Roman"/>
      <w:sz w:val="24"/>
      <w:szCs w:val="24"/>
    </w:rPr>
  </w:style>
  <w:style w:type="paragraph" w:styleId="Heading1">
    <w:name w:val="heading 1"/>
    <w:basedOn w:val="Normal"/>
    <w:next w:val="Normal"/>
    <w:qFormat/>
    <w:rsid w:val="007011F6"/>
    <w:pPr>
      <w:keepNext/>
      <w:jc w:val="center"/>
      <w:outlineLvl w:val="0"/>
    </w:pPr>
    <w:rPr>
      <w:rFonts w:ascii="Comic Sans MS" w:hAnsi="Comic Sans MS"/>
      <w:b/>
      <w:bCs/>
      <w:sz w:val="20"/>
    </w:rPr>
  </w:style>
  <w:style w:type="paragraph" w:styleId="Heading2">
    <w:name w:val="heading 2"/>
    <w:basedOn w:val="Normal"/>
    <w:next w:val="Normal"/>
    <w:qFormat/>
    <w:rsid w:val="007011F6"/>
    <w:pPr>
      <w:keepNext/>
      <w:outlineLvl w:val="1"/>
    </w:pPr>
    <w:rPr>
      <w:rFonts w:ascii="Comic Sans MS" w:hAnsi="Comic Sans MS"/>
      <w:b/>
      <w:bCs/>
      <w:sz w:val="20"/>
    </w:rPr>
  </w:style>
  <w:style w:type="paragraph" w:styleId="Heading3">
    <w:name w:val="heading 3"/>
    <w:basedOn w:val="Normal"/>
    <w:next w:val="Normal"/>
    <w:qFormat/>
    <w:rsid w:val="007011F6"/>
    <w:pPr>
      <w:keepNext/>
      <w:tabs>
        <w:tab w:val="left" w:pos="540"/>
        <w:tab w:val="left" w:pos="1080"/>
        <w:tab w:val="right" w:pos="1800"/>
      </w:tabs>
      <w:outlineLvl w:val="2"/>
    </w:pPr>
    <w:rPr>
      <w:rFonts w:eastAsia="Times New Roman"/>
      <w:b/>
      <w:bCs/>
    </w:rPr>
  </w:style>
  <w:style w:type="paragraph" w:styleId="Heading4">
    <w:name w:val="heading 4"/>
    <w:basedOn w:val="Normal"/>
    <w:next w:val="Normal"/>
    <w:qFormat/>
    <w:rsid w:val="007011F6"/>
    <w:pPr>
      <w:keepNext/>
      <w:tabs>
        <w:tab w:val="left" w:pos="540"/>
        <w:tab w:val="left" w:pos="1080"/>
        <w:tab w:val="right" w:pos="1800"/>
      </w:tabs>
      <w:outlineLvl w:val="3"/>
    </w:pPr>
    <w:rPr>
      <w:b/>
      <w:bCs/>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CharChar8">
    <w:name w:val="Char Char8"/>
    <w:basedOn w:val="DefaultParagraphFont"/>
    <w:locked/>
    <w:rsid w:val="007011F6"/>
    <w:rPr>
      <w:rFonts w:ascii="Comic Sans MS" w:hAnsi="Comic Sans MS" w:cs="Times New Roman"/>
      <w:b/>
      <w:bCs/>
      <w:sz w:val="24"/>
      <w:szCs w:val="24"/>
    </w:rPr>
  </w:style>
  <w:style w:type="character" w:customStyle="1" w:styleId="CharChar7">
    <w:name w:val="Char Char7"/>
    <w:basedOn w:val="DefaultParagraphFont"/>
    <w:locked/>
    <w:rsid w:val="007011F6"/>
    <w:rPr>
      <w:rFonts w:ascii="Comic Sans MS" w:hAnsi="Comic Sans MS" w:cs="Times New Roman"/>
      <w:b/>
      <w:bCs/>
      <w:sz w:val="24"/>
      <w:szCs w:val="24"/>
    </w:rPr>
  </w:style>
  <w:style w:type="paragraph" w:styleId="Title">
    <w:name w:val="Title"/>
    <w:basedOn w:val="Normal"/>
    <w:link w:val="TitleChar"/>
    <w:qFormat/>
    <w:rsid w:val="007011F6"/>
    <w:pPr>
      <w:jc w:val="center"/>
    </w:pPr>
    <w:rPr>
      <w:rFonts w:ascii="Comic Sans MS" w:hAnsi="Comic Sans MS"/>
      <w:b/>
      <w:bCs/>
      <w:sz w:val="28"/>
    </w:rPr>
  </w:style>
  <w:style w:type="character" w:customStyle="1" w:styleId="CharChar6">
    <w:name w:val="Char Char6"/>
    <w:basedOn w:val="DefaultParagraphFont"/>
    <w:locked/>
    <w:rsid w:val="007011F6"/>
    <w:rPr>
      <w:rFonts w:ascii="Comic Sans MS" w:hAnsi="Comic Sans MS" w:cs="Times New Roman"/>
      <w:b/>
      <w:bCs/>
      <w:sz w:val="24"/>
      <w:szCs w:val="24"/>
    </w:rPr>
  </w:style>
  <w:style w:type="character" w:styleId="Hyperlink">
    <w:name w:val="Hyperlink"/>
    <w:basedOn w:val="DefaultParagraphFont"/>
    <w:semiHidden/>
    <w:rsid w:val="007011F6"/>
    <w:rPr>
      <w:rFonts w:cs="Times New Roman"/>
      <w:color w:val="0000FF"/>
      <w:u w:val="single"/>
    </w:rPr>
  </w:style>
  <w:style w:type="paragraph" w:styleId="BodyText">
    <w:name w:val="Body Text"/>
    <w:basedOn w:val="Normal"/>
    <w:semiHidden/>
    <w:rsid w:val="007011F6"/>
    <w:pPr>
      <w:tabs>
        <w:tab w:val="right" w:pos="1620"/>
        <w:tab w:val="left" w:pos="1980"/>
      </w:tabs>
    </w:pPr>
    <w:rPr>
      <w:rFonts w:ascii="Arial" w:hAnsi="Arial" w:cs="Arial"/>
      <w:b/>
      <w:bCs/>
    </w:rPr>
  </w:style>
  <w:style w:type="character" w:customStyle="1" w:styleId="CharChar5">
    <w:name w:val="Char Char5"/>
    <w:basedOn w:val="DefaultParagraphFont"/>
    <w:locked/>
    <w:rsid w:val="007011F6"/>
    <w:rPr>
      <w:rFonts w:ascii="Arial" w:hAnsi="Arial" w:cs="Arial"/>
      <w:b/>
      <w:bCs/>
      <w:sz w:val="24"/>
      <w:szCs w:val="24"/>
    </w:rPr>
  </w:style>
  <w:style w:type="paragraph" w:styleId="BodyTextIndent">
    <w:name w:val="Body Text Indent"/>
    <w:basedOn w:val="Normal"/>
    <w:semiHidden/>
    <w:rsid w:val="007011F6"/>
    <w:pPr>
      <w:tabs>
        <w:tab w:val="left" w:pos="540"/>
        <w:tab w:val="right" w:pos="1620"/>
        <w:tab w:val="left" w:pos="1980"/>
      </w:tabs>
      <w:ind w:left="540" w:hanging="540"/>
    </w:pPr>
    <w:rPr>
      <w:rFonts w:ascii="Arial" w:hAnsi="Arial" w:cs="Arial"/>
    </w:rPr>
  </w:style>
  <w:style w:type="character" w:customStyle="1" w:styleId="CharChar4">
    <w:name w:val="Char Char4"/>
    <w:basedOn w:val="DefaultParagraphFont"/>
    <w:locked/>
    <w:rsid w:val="007011F6"/>
    <w:rPr>
      <w:rFonts w:ascii="Arial" w:hAnsi="Arial" w:cs="Arial"/>
      <w:sz w:val="24"/>
      <w:szCs w:val="24"/>
    </w:rPr>
  </w:style>
  <w:style w:type="paragraph" w:styleId="BodyTextIndent2">
    <w:name w:val="Body Text Indent 2"/>
    <w:basedOn w:val="Normal"/>
    <w:semiHidden/>
    <w:rsid w:val="007011F6"/>
    <w:pPr>
      <w:tabs>
        <w:tab w:val="left" w:pos="540"/>
        <w:tab w:val="right" w:pos="1620"/>
        <w:tab w:val="left" w:pos="1980"/>
      </w:tabs>
      <w:ind w:left="540" w:hanging="540"/>
    </w:pPr>
    <w:rPr>
      <w:rFonts w:ascii="Arial" w:hAnsi="Arial" w:cs="Arial"/>
      <w:b/>
      <w:bCs/>
    </w:rPr>
  </w:style>
  <w:style w:type="character" w:customStyle="1" w:styleId="CharChar3">
    <w:name w:val="Char Char3"/>
    <w:basedOn w:val="DefaultParagraphFont"/>
    <w:locked/>
    <w:rsid w:val="007011F6"/>
    <w:rPr>
      <w:rFonts w:ascii="Arial" w:hAnsi="Arial" w:cs="Arial"/>
      <w:b/>
      <w:bCs/>
      <w:sz w:val="24"/>
      <w:szCs w:val="24"/>
    </w:rPr>
  </w:style>
  <w:style w:type="paragraph" w:styleId="BodyText2">
    <w:name w:val="Body Text 2"/>
    <w:basedOn w:val="Normal"/>
    <w:semiHidden/>
    <w:rsid w:val="007011F6"/>
    <w:pPr>
      <w:spacing w:after="120" w:line="480" w:lineRule="auto"/>
    </w:pPr>
  </w:style>
  <w:style w:type="character" w:customStyle="1" w:styleId="CharChar2">
    <w:name w:val="Char Char2"/>
    <w:basedOn w:val="DefaultParagraphFont"/>
    <w:semiHidden/>
    <w:locked/>
    <w:rsid w:val="007011F6"/>
    <w:rPr>
      <w:rFonts w:ascii="Times New Roman" w:hAnsi="Times New Roman" w:cs="Times New Roman"/>
      <w:sz w:val="24"/>
      <w:szCs w:val="24"/>
    </w:rPr>
  </w:style>
  <w:style w:type="paragraph" w:customStyle="1" w:styleId="1BulletList">
    <w:name w:val="1Bullet List"/>
    <w:rsid w:val="007011F6"/>
    <w:pPr>
      <w:widowControl w:val="0"/>
      <w:tabs>
        <w:tab w:val="left" w:pos="720"/>
      </w:tabs>
      <w:autoSpaceDE w:val="0"/>
      <w:autoSpaceDN w:val="0"/>
      <w:adjustRightInd w:val="0"/>
      <w:ind w:left="720" w:hanging="720"/>
      <w:jc w:val="both"/>
    </w:pPr>
    <w:rPr>
      <w:rFonts w:ascii="Times New Roman" w:hAnsi="Times New Roman"/>
      <w:szCs w:val="24"/>
    </w:rPr>
  </w:style>
  <w:style w:type="paragraph" w:styleId="ListParagraph">
    <w:name w:val="List Paragraph"/>
    <w:basedOn w:val="Normal"/>
    <w:uiPriority w:val="34"/>
    <w:qFormat/>
    <w:rsid w:val="007011F6"/>
    <w:pPr>
      <w:ind w:left="720"/>
      <w:contextualSpacing/>
    </w:pPr>
  </w:style>
  <w:style w:type="character" w:styleId="FollowedHyperlink">
    <w:name w:val="FollowedHyperlink"/>
    <w:basedOn w:val="DefaultParagraphFont"/>
    <w:semiHidden/>
    <w:rsid w:val="007011F6"/>
    <w:rPr>
      <w:color w:val="800080"/>
      <w:u w:val="single"/>
    </w:rPr>
  </w:style>
  <w:style w:type="paragraph" w:styleId="Header">
    <w:name w:val="header"/>
    <w:basedOn w:val="Normal"/>
    <w:semiHidden/>
    <w:rsid w:val="007011F6"/>
    <w:pPr>
      <w:tabs>
        <w:tab w:val="center" w:pos="4680"/>
        <w:tab w:val="right" w:pos="9360"/>
      </w:tabs>
    </w:pPr>
  </w:style>
  <w:style w:type="character" w:customStyle="1" w:styleId="CharChar1">
    <w:name w:val="Char Char1"/>
    <w:basedOn w:val="DefaultParagraphFont"/>
    <w:semiHidden/>
    <w:locked/>
    <w:rsid w:val="007011F6"/>
    <w:rPr>
      <w:rFonts w:ascii="Times New Roman" w:hAnsi="Times New Roman" w:cs="Times New Roman"/>
      <w:sz w:val="24"/>
      <w:szCs w:val="24"/>
    </w:rPr>
  </w:style>
  <w:style w:type="paragraph" w:styleId="Footer">
    <w:name w:val="footer"/>
    <w:basedOn w:val="Normal"/>
    <w:link w:val="FooterChar"/>
    <w:uiPriority w:val="99"/>
    <w:rsid w:val="007011F6"/>
    <w:pPr>
      <w:tabs>
        <w:tab w:val="center" w:pos="4680"/>
        <w:tab w:val="right" w:pos="9360"/>
      </w:tabs>
    </w:pPr>
  </w:style>
  <w:style w:type="character" w:customStyle="1" w:styleId="CharChar">
    <w:name w:val="Char Char"/>
    <w:basedOn w:val="DefaultParagraphFont"/>
    <w:locked/>
    <w:rsid w:val="007011F6"/>
    <w:rPr>
      <w:rFonts w:ascii="Times New Roman" w:hAnsi="Times New Roman" w:cs="Times New Roman"/>
      <w:sz w:val="24"/>
      <w:szCs w:val="24"/>
    </w:rPr>
  </w:style>
  <w:style w:type="character" w:styleId="Strong">
    <w:name w:val="Strong"/>
    <w:basedOn w:val="DefaultParagraphFont"/>
    <w:qFormat/>
    <w:locked/>
    <w:rsid w:val="007011F6"/>
    <w:rPr>
      <w:b/>
      <w:bCs/>
    </w:rPr>
  </w:style>
  <w:style w:type="paragraph" w:styleId="ListBullet">
    <w:name w:val="List Bullet"/>
    <w:basedOn w:val="Normal"/>
    <w:autoRedefine/>
    <w:semiHidden/>
    <w:rsid w:val="007011F6"/>
    <w:pPr>
      <w:numPr>
        <w:numId w:val="6"/>
      </w:numPr>
    </w:pPr>
    <w:rPr>
      <w:rFonts w:eastAsia="Times New Roman"/>
      <w:b/>
      <w:szCs w:val="20"/>
    </w:rPr>
  </w:style>
  <w:style w:type="character" w:styleId="CommentReference">
    <w:name w:val="annotation reference"/>
    <w:basedOn w:val="DefaultParagraphFont"/>
    <w:semiHidden/>
    <w:rsid w:val="007011F6"/>
    <w:rPr>
      <w:sz w:val="16"/>
      <w:szCs w:val="16"/>
    </w:rPr>
  </w:style>
  <w:style w:type="paragraph" w:styleId="CommentText">
    <w:name w:val="annotation text"/>
    <w:basedOn w:val="Normal"/>
    <w:semiHidden/>
    <w:rsid w:val="007011F6"/>
    <w:rPr>
      <w:sz w:val="20"/>
      <w:szCs w:val="20"/>
    </w:rPr>
  </w:style>
  <w:style w:type="paragraph" w:styleId="BalloonText">
    <w:name w:val="Balloon Text"/>
    <w:basedOn w:val="Normal"/>
    <w:semiHidden/>
    <w:rsid w:val="007011F6"/>
    <w:rPr>
      <w:rFonts w:ascii="Tahoma" w:hAnsi="Tahoma" w:cs="Tahoma"/>
      <w:sz w:val="16"/>
      <w:szCs w:val="16"/>
    </w:rPr>
  </w:style>
  <w:style w:type="character" w:customStyle="1" w:styleId="FooterChar">
    <w:name w:val="Footer Char"/>
    <w:basedOn w:val="DefaultParagraphFont"/>
    <w:link w:val="Footer"/>
    <w:uiPriority w:val="99"/>
    <w:rsid w:val="004F6F20"/>
    <w:rPr>
      <w:rFonts w:ascii="Times New Roman" w:hAnsi="Times New Roman"/>
      <w:sz w:val="24"/>
      <w:szCs w:val="24"/>
    </w:rPr>
  </w:style>
  <w:style w:type="character" w:customStyle="1" w:styleId="TitleChar">
    <w:name w:val="Title Char"/>
    <w:basedOn w:val="DefaultParagraphFont"/>
    <w:link w:val="Title"/>
    <w:rsid w:val="00B63ECA"/>
    <w:rPr>
      <w:rFonts w:ascii="Comic Sans MS" w:hAnsi="Comic Sans MS"/>
      <w:b/>
      <w:bCs/>
      <w:sz w:val="28"/>
      <w:szCs w:val="24"/>
    </w:rPr>
  </w:style>
  <w:style w:type="table" w:styleId="TableGrid">
    <w:name w:val="Table Grid"/>
    <w:basedOn w:val="TableNormal"/>
    <w:rsid w:val="00367AA3"/>
    <w:rPr>
      <w:rFonts w:ascii="Times New Roman" w:eastAsia="Times New Roman" w:hAnsi="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qFormat/>
    <w:rsid w:val="000B4FF0"/>
    <w:rPr>
      <w:rFonts w:eastAsia="Times New Roman"/>
      <w:sz w:val="3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5631</Words>
  <Characters>32100</Characters>
  <Application>Microsoft Macintosh Word</Application>
  <DocSecurity>0</DocSecurity>
  <Lines>267</Lines>
  <Paragraphs>64</Paragraphs>
  <ScaleCrop>false</ScaleCrop>
  <HeadingPairs>
    <vt:vector size="2" baseType="variant">
      <vt:variant>
        <vt:lpstr>Title</vt:lpstr>
      </vt:variant>
      <vt:variant>
        <vt:i4>1</vt:i4>
      </vt:variant>
    </vt:vector>
  </HeadingPairs>
  <TitlesOfParts>
    <vt:vector size="1" baseType="lpstr">
      <vt:lpstr>Devoted to bridging knowledge, practice, and service</vt:lpstr>
    </vt:vector>
  </TitlesOfParts>
  <Company>Cardinal Stritch University</Company>
  <LinksUpToDate>false</LinksUpToDate>
  <CharactersWithSpaces>39421</CharactersWithSpaces>
  <SharedDoc>false</SharedDoc>
  <HLinks>
    <vt:vector size="12" baseType="variant">
      <vt:variant>
        <vt:i4>8257616</vt:i4>
      </vt:variant>
      <vt:variant>
        <vt:i4>3</vt:i4>
      </vt:variant>
      <vt:variant>
        <vt:i4>0</vt:i4>
      </vt:variant>
      <vt:variant>
        <vt:i4>5</vt:i4>
      </vt:variant>
      <vt:variant>
        <vt:lpwstr>mailto:kellyksteiner@sbcglobal.net</vt:lpwstr>
      </vt:variant>
      <vt:variant>
        <vt:lpwstr/>
      </vt:variant>
      <vt:variant>
        <vt:i4>8257616</vt:i4>
      </vt:variant>
      <vt:variant>
        <vt:i4>0</vt:i4>
      </vt:variant>
      <vt:variant>
        <vt:i4>0</vt:i4>
      </vt:variant>
      <vt:variant>
        <vt:i4>5</vt:i4>
      </vt:variant>
      <vt:variant>
        <vt:lpwstr>mailto:kellyksteiner@sbcglobal.net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Devoted to bridging knowledge, practice, and service</dc:title>
  <dc:subject/>
  <dc:creator>lvneiman</dc:creator>
  <cp:keywords/>
  <dc:description/>
  <cp:lastModifiedBy>Franklin</cp:lastModifiedBy>
  <cp:revision>2</cp:revision>
  <cp:lastPrinted>2008-11-18T02:04:00Z</cp:lastPrinted>
  <dcterms:created xsi:type="dcterms:W3CDTF">2010-06-05T02:02:00Z</dcterms:created>
  <dcterms:modified xsi:type="dcterms:W3CDTF">2010-06-05T02:02:00Z</dcterms:modified>
</cp:coreProperties>
</file>